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9CD" w:rsidRPr="006B2C8C" w:rsidRDefault="007259CD" w:rsidP="007259CD">
      <w:pPr>
        <w:spacing w:after="0" w:line="240" w:lineRule="auto"/>
        <w:rPr>
          <w:rFonts w:ascii="Arial" w:eastAsia="Times New Roman" w:hAnsi="Arial" w:cs="Arial"/>
          <w:b/>
          <w:sz w:val="40"/>
          <w:szCs w:val="24"/>
          <w:u w:val="single"/>
          <w:lang w:val="en-US" w:eastAsia="en-US"/>
        </w:rPr>
      </w:pPr>
      <w:bookmarkStart w:id="0" w:name="_Hlk489881785"/>
      <w:r w:rsidRPr="006B2C8C">
        <w:rPr>
          <w:rFonts w:ascii="Arial" w:eastAsia="Times New Roman" w:hAnsi="Arial" w:cs="Arial"/>
          <w:noProof/>
          <w:sz w:val="40"/>
          <w:szCs w:val="24"/>
        </w:rPr>
        <w:drawing>
          <wp:inline distT="0" distB="0" distL="0" distR="0" wp14:anchorId="506090AA" wp14:editId="239AB6A1">
            <wp:extent cx="2305050" cy="990600"/>
            <wp:effectExtent l="19050" t="0" r="0" b="0"/>
            <wp:docPr id="15" name="Picture 15" descr="DMU NEW CMYK master_#76A6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MU NEW CMYK master_#76A6AB"/>
                    <pic:cNvPicPr>
                      <a:picLocks noChangeAspect="1" noChangeArrowheads="1"/>
                    </pic:cNvPicPr>
                  </pic:nvPicPr>
                  <pic:blipFill>
                    <a:blip r:embed="rId7" cstate="print"/>
                    <a:srcRect/>
                    <a:stretch>
                      <a:fillRect/>
                    </a:stretch>
                  </pic:blipFill>
                  <pic:spPr bwMode="auto">
                    <a:xfrm>
                      <a:off x="0" y="0"/>
                      <a:ext cx="2305050" cy="990600"/>
                    </a:xfrm>
                    <a:prstGeom prst="rect">
                      <a:avLst/>
                    </a:prstGeom>
                    <a:noFill/>
                    <a:ln w="9525">
                      <a:noFill/>
                      <a:miter lim="800000"/>
                      <a:headEnd/>
                      <a:tailEnd/>
                    </a:ln>
                  </pic:spPr>
                </pic:pic>
              </a:graphicData>
            </a:graphic>
          </wp:inline>
        </w:drawing>
      </w:r>
      <w:r w:rsidRPr="006B2C8C">
        <w:rPr>
          <w:rFonts w:ascii="Arial" w:eastAsia="Times New Roman" w:hAnsi="Arial" w:cs="Arial"/>
          <w:noProof/>
          <w:sz w:val="24"/>
          <w:szCs w:val="24"/>
        </w:rPr>
        <mc:AlternateContent>
          <mc:Choice Requires="wps">
            <w:drawing>
              <wp:anchor distT="0" distB="0" distL="114300" distR="114300" simplePos="0" relativeHeight="251659264" behindDoc="0" locked="0" layoutInCell="1" allowOverlap="1" wp14:anchorId="015D1569" wp14:editId="6B0B053B">
                <wp:simplePos x="0" y="0"/>
                <wp:positionH relativeFrom="column">
                  <wp:posOffset>4232275</wp:posOffset>
                </wp:positionH>
                <wp:positionV relativeFrom="paragraph">
                  <wp:posOffset>-590550</wp:posOffset>
                </wp:positionV>
                <wp:extent cx="2439035" cy="1412240"/>
                <wp:effectExtent l="3175"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035" cy="141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9CD" w:rsidRPr="007B0516" w:rsidRDefault="007259CD" w:rsidP="007259CD">
                            <w:pPr>
                              <w:rPr>
                                <w:rFonts w:ascii="Arial" w:hAnsi="Arial" w:cs="Arial"/>
                                <w:b/>
                                <w:bCs/>
                                <w:color w:val="8F00A1"/>
                                <w:sz w:val="56"/>
                                <w:szCs w:val="56"/>
                              </w:rPr>
                            </w:pPr>
                            <w:r>
                              <w:rPr>
                                <w:rFonts w:ascii="Arial" w:hAnsi="Arial" w:cs="Arial"/>
                                <w:b/>
                                <w:bCs/>
                                <w:color w:val="8F00A1"/>
                                <w:sz w:val="56"/>
                                <w:szCs w:val="56"/>
                              </w:rPr>
                              <w:t>Faculty of Business and Law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5D1569" id="_x0000_t202" coordsize="21600,21600" o:spt="202" path="m,l,21600r21600,l21600,xe">
                <v:stroke joinstyle="miter"/>
                <v:path gradientshapeok="t" o:connecttype="rect"/>
              </v:shapetype>
              <v:shape id="Text Box 4" o:spid="_x0000_s1026" type="#_x0000_t202" style="position:absolute;margin-left:333.25pt;margin-top:-46.5pt;width:192.05pt;height:1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EMitgIAALo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" filled="f" stroked="f">
                <v:textbox>
                  <w:txbxContent>
                    <w:p w:rsidR="007259CD" w:rsidRPr="007B0516" w:rsidRDefault="007259CD" w:rsidP="007259CD">
                      <w:pPr>
                        <w:rPr>
                          <w:rFonts w:ascii="Arial" w:hAnsi="Arial" w:cs="Arial"/>
                          <w:b/>
                          <w:bCs/>
                          <w:color w:val="8F00A1"/>
                          <w:sz w:val="56"/>
                          <w:szCs w:val="56"/>
                        </w:rPr>
                      </w:pPr>
                      <w:r>
                        <w:rPr>
                          <w:rFonts w:ascii="Arial" w:hAnsi="Arial" w:cs="Arial"/>
                          <w:b/>
                          <w:bCs/>
                          <w:color w:val="8F00A1"/>
                          <w:sz w:val="56"/>
                          <w:szCs w:val="56"/>
                        </w:rPr>
                        <w:t>Faculty of Business and Law</w:t>
                      </w:r>
                    </w:p>
                  </w:txbxContent>
                </v:textbox>
                <w10:wrap type="square"/>
              </v:shape>
            </w:pict>
          </mc:Fallback>
        </mc:AlternateContent>
      </w:r>
    </w:p>
    <w:p w:rsidR="007259CD" w:rsidRPr="006B2C8C" w:rsidRDefault="007259CD" w:rsidP="007259CD">
      <w:pPr>
        <w:suppressAutoHyphens/>
        <w:spacing w:after="0" w:line="240" w:lineRule="auto"/>
        <w:ind w:left="3544" w:hanging="3544"/>
        <w:jc w:val="both"/>
        <w:rPr>
          <w:rFonts w:ascii="Arial" w:eastAsia="Times New Roman" w:hAnsi="Arial" w:cs="Arial"/>
          <w:b/>
          <w:sz w:val="32"/>
          <w:szCs w:val="32"/>
          <w:lang w:eastAsia="en-US"/>
        </w:rPr>
      </w:pPr>
    </w:p>
    <w:p w:rsidR="007259CD" w:rsidRPr="006B2C8C" w:rsidRDefault="007259CD" w:rsidP="007259CD">
      <w:pPr>
        <w:suppressAutoHyphens/>
        <w:spacing w:after="0" w:line="240" w:lineRule="auto"/>
        <w:ind w:left="3544" w:hanging="3544"/>
        <w:jc w:val="both"/>
        <w:rPr>
          <w:rFonts w:ascii="Arial" w:eastAsia="Times New Roman" w:hAnsi="Arial" w:cs="Arial"/>
          <w:b/>
          <w:sz w:val="32"/>
          <w:szCs w:val="32"/>
          <w:lang w:eastAsia="en-US"/>
        </w:rPr>
      </w:pPr>
      <w:r w:rsidRPr="006B2C8C">
        <w:rPr>
          <w:rFonts w:ascii="Arial" w:eastAsia="Times New Roman" w:hAnsi="Arial" w:cs="Arial"/>
          <w:b/>
          <w:sz w:val="32"/>
          <w:szCs w:val="32"/>
          <w:lang w:eastAsia="en-US"/>
        </w:rPr>
        <w:t>Department of Accounting and Finance</w:t>
      </w:r>
    </w:p>
    <w:p w:rsidR="007259CD" w:rsidRPr="006B2C8C" w:rsidRDefault="007259CD" w:rsidP="007259CD">
      <w:pPr>
        <w:suppressAutoHyphens/>
        <w:spacing w:after="0" w:line="240" w:lineRule="auto"/>
        <w:ind w:left="3544" w:hanging="3544"/>
        <w:jc w:val="both"/>
        <w:rPr>
          <w:rFonts w:ascii="Arial" w:eastAsia="Times New Roman" w:hAnsi="Arial" w:cs="Arial"/>
          <w:b/>
          <w:sz w:val="32"/>
          <w:szCs w:val="32"/>
          <w:lang w:eastAsia="en-US"/>
        </w:rPr>
      </w:pPr>
    </w:p>
    <w:p w:rsidR="007259CD" w:rsidRPr="00EB673F" w:rsidRDefault="007259CD" w:rsidP="007259CD">
      <w:pPr>
        <w:suppressAutoHyphens/>
        <w:spacing w:after="0" w:line="240" w:lineRule="auto"/>
        <w:ind w:left="3544" w:hanging="3544"/>
        <w:jc w:val="both"/>
        <w:rPr>
          <w:rFonts w:eastAsia="Times New Roman"/>
          <w:b/>
          <w:bCs/>
          <w:sz w:val="32"/>
          <w:szCs w:val="32"/>
        </w:rPr>
      </w:pPr>
      <w:r w:rsidRPr="00EB673F">
        <w:rPr>
          <w:rFonts w:ascii="Arial" w:eastAsia="Times New Roman" w:hAnsi="Arial" w:cs="Arial"/>
          <w:b/>
          <w:bCs/>
          <w:sz w:val="32"/>
          <w:szCs w:val="32"/>
          <w:lang w:eastAsia="en-US"/>
        </w:rPr>
        <w:t>ACFI</w:t>
      </w:r>
      <w:r>
        <w:rPr>
          <w:rFonts w:ascii="Arial" w:eastAsia="Times New Roman" w:hAnsi="Arial" w:cs="Arial"/>
          <w:b/>
          <w:bCs/>
          <w:sz w:val="32"/>
          <w:szCs w:val="32"/>
          <w:lang w:eastAsia="en-US"/>
        </w:rPr>
        <w:t>3425 Advanced Business Intelligence</w:t>
      </w:r>
    </w:p>
    <w:p w:rsidR="007259CD" w:rsidRPr="00EB673F" w:rsidRDefault="007259CD" w:rsidP="007259CD">
      <w:pPr>
        <w:suppressAutoHyphens/>
        <w:spacing w:after="0" w:line="240" w:lineRule="auto"/>
        <w:ind w:left="3544" w:hanging="3544"/>
        <w:jc w:val="both"/>
        <w:rPr>
          <w:rFonts w:ascii="Arial" w:eastAsia="Times New Roman" w:hAnsi="Arial" w:cs="Arial"/>
          <w:b/>
          <w:bCs/>
          <w:sz w:val="32"/>
          <w:szCs w:val="32"/>
          <w:lang w:eastAsia="en-US"/>
        </w:rPr>
      </w:pPr>
    </w:p>
    <w:p w:rsidR="007259CD" w:rsidRPr="006B2C8C" w:rsidRDefault="007259CD" w:rsidP="007259CD">
      <w:pPr>
        <w:suppressAutoHyphens/>
        <w:spacing w:after="0" w:line="240" w:lineRule="auto"/>
        <w:ind w:left="2552" w:hanging="2552"/>
        <w:jc w:val="both"/>
        <w:rPr>
          <w:rFonts w:ascii="Arial" w:eastAsia="Times New Roman" w:hAnsi="Arial" w:cs="Arial"/>
          <w:b/>
          <w:sz w:val="32"/>
          <w:szCs w:val="32"/>
          <w:lang w:eastAsia="en-US"/>
        </w:rPr>
      </w:pPr>
      <w:r>
        <w:rPr>
          <w:rFonts w:ascii="Arial" w:eastAsia="Times New Roman" w:hAnsi="Arial" w:cs="Arial"/>
          <w:b/>
          <w:sz w:val="32"/>
          <w:szCs w:val="32"/>
          <w:lang w:eastAsia="en-US"/>
        </w:rPr>
        <w:t>Academic Year: 2018-2019</w:t>
      </w:r>
    </w:p>
    <w:p w:rsidR="007259CD" w:rsidRPr="006B2C8C" w:rsidRDefault="007259CD" w:rsidP="007259CD">
      <w:pPr>
        <w:suppressAutoHyphens/>
        <w:spacing w:after="0" w:line="240" w:lineRule="auto"/>
        <w:ind w:left="2552" w:hanging="2552"/>
        <w:jc w:val="both"/>
        <w:rPr>
          <w:rFonts w:ascii="Arial" w:eastAsia="Times New Roman" w:hAnsi="Arial" w:cs="Arial"/>
          <w:b/>
          <w:sz w:val="32"/>
          <w:szCs w:val="32"/>
          <w:lang w:eastAsia="en-US"/>
        </w:rPr>
      </w:pPr>
      <w:r w:rsidRPr="006B2C8C">
        <w:rPr>
          <w:rFonts w:ascii="Arial" w:eastAsia="Times New Roman" w:hAnsi="Arial" w:cs="Arial"/>
          <w:b/>
          <w:sz w:val="32"/>
          <w:szCs w:val="32"/>
          <w:lang w:eastAsia="en-US"/>
        </w:rPr>
        <w:t>Credit value:</w:t>
      </w:r>
      <w:r w:rsidRPr="006B2C8C">
        <w:rPr>
          <w:rFonts w:ascii="Arial" w:eastAsia="Times New Roman" w:hAnsi="Arial" w:cs="Arial"/>
          <w:b/>
          <w:sz w:val="32"/>
          <w:szCs w:val="32"/>
          <w:lang w:eastAsia="en-US"/>
        </w:rPr>
        <w:tab/>
        <w:t>15 credits</w:t>
      </w:r>
    </w:p>
    <w:p w:rsidR="007259CD" w:rsidRPr="006B2C8C" w:rsidRDefault="007259CD" w:rsidP="007259CD">
      <w:pPr>
        <w:suppressAutoHyphens/>
        <w:spacing w:after="0" w:line="240" w:lineRule="auto"/>
        <w:ind w:left="3544" w:hanging="3544"/>
        <w:jc w:val="both"/>
        <w:rPr>
          <w:rFonts w:ascii="Arial" w:eastAsia="Times New Roman" w:hAnsi="Arial" w:cs="Arial"/>
          <w:b/>
          <w:sz w:val="32"/>
          <w:szCs w:val="32"/>
          <w:lang w:eastAsia="en-US"/>
        </w:rPr>
      </w:pPr>
    </w:p>
    <w:p w:rsidR="007259CD" w:rsidRDefault="007259CD" w:rsidP="007259CD">
      <w:pPr>
        <w:suppressAutoHyphens/>
        <w:spacing w:after="0"/>
        <w:ind w:left="4820" w:hanging="4820"/>
        <w:jc w:val="both"/>
        <w:rPr>
          <w:rFonts w:eastAsia="Times New Roman"/>
          <w:b/>
          <w:bCs/>
          <w:sz w:val="32"/>
          <w:szCs w:val="32"/>
        </w:rPr>
      </w:pPr>
      <w:r w:rsidRPr="006B2C8C">
        <w:rPr>
          <w:rFonts w:ascii="Arial" w:eastAsia="Times New Roman" w:hAnsi="Arial" w:cs="Arial"/>
          <w:b/>
          <w:sz w:val="32"/>
          <w:szCs w:val="32"/>
          <w:lang w:eastAsia="en-US"/>
        </w:rPr>
        <w:t xml:space="preserve">Module </w:t>
      </w:r>
      <w:r>
        <w:rPr>
          <w:rFonts w:ascii="Arial" w:eastAsia="Times New Roman" w:hAnsi="Arial" w:cs="Arial"/>
          <w:b/>
          <w:sz w:val="32"/>
          <w:szCs w:val="32"/>
          <w:lang w:eastAsia="en-US"/>
        </w:rPr>
        <w:t>leader</w:t>
      </w:r>
      <w:r w:rsidRPr="006B2C8C">
        <w:rPr>
          <w:rFonts w:ascii="Arial" w:eastAsia="Times New Roman" w:hAnsi="Arial" w:cs="Arial"/>
          <w:b/>
          <w:sz w:val="32"/>
          <w:szCs w:val="32"/>
          <w:lang w:eastAsia="en-US"/>
        </w:rPr>
        <w:t xml:space="preserve">: </w:t>
      </w:r>
      <w:r w:rsidRPr="006B2C8C">
        <w:rPr>
          <w:rFonts w:ascii="Arial" w:eastAsia="Times New Roman" w:hAnsi="Arial" w:cs="Arial"/>
          <w:b/>
          <w:sz w:val="32"/>
          <w:szCs w:val="32"/>
          <w:lang w:eastAsia="en-US"/>
        </w:rPr>
        <w:tab/>
      </w:r>
      <w:r w:rsidRPr="00603030">
        <w:rPr>
          <w:rFonts w:eastAsia="Times New Roman"/>
          <w:b/>
          <w:bCs/>
          <w:noProof/>
          <w:sz w:val="32"/>
          <w:szCs w:val="32"/>
        </w:rPr>
        <w:t>Dr.</w:t>
      </w:r>
      <w:r>
        <w:rPr>
          <w:rFonts w:eastAsia="Times New Roman"/>
          <w:b/>
          <w:bCs/>
          <w:sz w:val="32"/>
          <w:szCs w:val="32"/>
        </w:rPr>
        <w:t xml:space="preserve"> Samar Gad</w:t>
      </w:r>
      <w:r w:rsidRPr="00EB673F">
        <w:rPr>
          <w:rFonts w:eastAsia="Times New Roman"/>
          <w:b/>
          <w:bCs/>
          <w:sz w:val="32"/>
          <w:szCs w:val="32"/>
        </w:rPr>
        <w:t xml:space="preserve"> </w:t>
      </w:r>
    </w:p>
    <w:p w:rsidR="007259CD" w:rsidRPr="00EB673F" w:rsidRDefault="007259CD" w:rsidP="007259CD">
      <w:pPr>
        <w:suppressAutoHyphens/>
        <w:spacing w:after="0"/>
        <w:ind w:left="4820" w:hanging="4820"/>
        <w:jc w:val="both"/>
        <w:rPr>
          <w:rFonts w:ascii="Arial" w:eastAsia="Times New Roman" w:hAnsi="Arial" w:cs="Arial"/>
          <w:b/>
          <w:bCs/>
          <w:sz w:val="32"/>
          <w:szCs w:val="32"/>
          <w:lang w:eastAsia="en-US"/>
        </w:rPr>
      </w:pPr>
      <w:r>
        <w:rPr>
          <w:rFonts w:ascii="Arial" w:eastAsia="Times New Roman" w:hAnsi="Arial" w:cs="Arial"/>
          <w:b/>
          <w:sz w:val="32"/>
          <w:szCs w:val="32"/>
          <w:lang w:eastAsia="en-US"/>
        </w:rPr>
        <w:t>E</w:t>
      </w:r>
      <w:r w:rsidRPr="006B2C8C">
        <w:rPr>
          <w:rFonts w:ascii="Arial" w:eastAsia="Times New Roman" w:hAnsi="Arial" w:cs="Arial"/>
          <w:b/>
          <w:sz w:val="32"/>
          <w:szCs w:val="32"/>
          <w:lang w:eastAsia="en-US"/>
        </w:rPr>
        <w:t xml:space="preserve">mail: </w:t>
      </w:r>
      <w:r w:rsidRPr="006B2C8C">
        <w:rPr>
          <w:rFonts w:ascii="Arial" w:eastAsia="Times New Roman" w:hAnsi="Arial" w:cs="Arial"/>
          <w:b/>
          <w:sz w:val="32"/>
          <w:szCs w:val="32"/>
          <w:lang w:eastAsia="en-US"/>
        </w:rPr>
        <w:tab/>
      </w:r>
      <w:r>
        <w:rPr>
          <w:rFonts w:ascii="Arial" w:eastAsia="Times New Roman" w:hAnsi="Arial" w:cs="Arial"/>
          <w:b/>
          <w:bCs/>
          <w:sz w:val="32"/>
          <w:szCs w:val="32"/>
          <w:lang w:eastAsia="en-US"/>
        </w:rPr>
        <w:t>samar.gad</w:t>
      </w:r>
      <w:r w:rsidRPr="00EB673F">
        <w:rPr>
          <w:rFonts w:ascii="Arial" w:eastAsia="Times New Roman" w:hAnsi="Arial" w:cs="Arial"/>
          <w:b/>
          <w:bCs/>
          <w:sz w:val="32"/>
          <w:szCs w:val="32"/>
          <w:lang w:eastAsia="en-US"/>
        </w:rPr>
        <w:t>@dmu.ac.uk</w:t>
      </w:r>
    </w:p>
    <w:p w:rsidR="007259CD" w:rsidRPr="006B2C8C" w:rsidRDefault="007259CD" w:rsidP="007259CD">
      <w:pPr>
        <w:suppressAutoHyphens/>
        <w:spacing w:after="0" w:line="240" w:lineRule="auto"/>
        <w:ind w:left="4820" w:hanging="4820"/>
        <w:jc w:val="both"/>
        <w:rPr>
          <w:rFonts w:ascii="Arial" w:eastAsia="Times New Roman" w:hAnsi="Arial" w:cs="Arial"/>
          <w:b/>
          <w:sz w:val="32"/>
          <w:szCs w:val="32"/>
          <w:lang w:eastAsia="en-US"/>
        </w:rPr>
      </w:pPr>
      <w:r w:rsidRPr="006B2C8C">
        <w:rPr>
          <w:rFonts w:ascii="Arial" w:eastAsia="Times New Roman" w:hAnsi="Arial" w:cs="Arial"/>
          <w:b/>
          <w:sz w:val="32"/>
          <w:szCs w:val="32"/>
          <w:lang w:eastAsia="en-US"/>
        </w:rPr>
        <w:t>Room:</w:t>
      </w:r>
      <w:r w:rsidRPr="006B2C8C">
        <w:rPr>
          <w:rFonts w:ascii="Arial" w:eastAsia="Times New Roman" w:hAnsi="Arial" w:cs="Arial"/>
          <w:b/>
          <w:sz w:val="32"/>
          <w:szCs w:val="32"/>
          <w:lang w:eastAsia="en-US"/>
        </w:rPr>
        <w:tab/>
      </w:r>
      <w:r>
        <w:rPr>
          <w:rFonts w:ascii="Arial" w:eastAsia="Times New Roman" w:hAnsi="Arial" w:cs="Arial"/>
          <w:b/>
          <w:bCs/>
          <w:sz w:val="32"/>
          <w:szCs w:val="32"/>
          <w:lang w:eastAsia="en-US"/>
        </w:rPr>
        <w:t>HU 3.51</w:t>
      </w:r>
    </w:p>
    <w:p w:rsidR="007259CD" w:rsidRPr="006B2C8C" w:rsidRDefault="007259CD" w:rsidP="007259CD">
      <w:pPr>
        <w:suppressAutoHyphens/>
        <w:spacing w:after="0" w:line="240" w:lineRule="auto"/>
        <w:ind w:left="4820" w:hanging="4820"/>
        <w:rPr>
          <w:rFonts w:ascii="Arial" w:eastAsia="Times New Roman" w:hAnsi="Arial" w:cs="Arial"/>
          <w:b/>
          <w:sz w:val="32"/>
          <w:szCs w:val="32"/>
          <w:lang w:eastAsia="en-US"/>
        </w:rPr>
      </w:pPr>
      <w:bookmarkStart w:id="1" w:name="_Hlk489907644"/>
      <w:r>
        <w:rPr>
          <w:rFonts w:ascii="Arial" w:eastAsia="Times New Roman" w:hAnsi="Arial" w:cs="Arial"/>
          <w:b/>
          <w:sz w:val="32"/>
          <w:szCs w:val="32"/>
          <w:lang w:eastAsia="en-US"/>
        </w:rPr>
        <w:t>Advice and Feedback hours:</w:t>
      </w:r>
      <w:r>
        <w:rPr>
          <w:rFonts w:ascii="Arial" w:eastAsia="Times New Roman" w:hAnsi="Arial" w:cs="Arial"/>
          <w:b/>
          <w:sz w:val="32"/>
          <w:szCs w:val="32"/>
          <w:lang w:eastAsia="en-US"/>
        </w:rPr>
        <w:tab/>
        <w:t>See Blackboard</w:t>
      </w:r>
    </w:p>
    <w:bookmarkEnd w:id="1"/>
    <w:p w:rsidR="007259CD" w:rsidRPr="006B2C8C" w:rsidRDefault="007259CD" w:rsidP="007259CD">
      <w:pPr>
        <w:pBdr>
          <w:bottom w:val="single" w:sz="6" w:space="1" w:color="auto"/>
        </w:pBdr>
        <w:suppressAutoHyphens/>
        <w:spacing w:after="0" w:line="240" w:lineRule="auto"/>
        <w:ind w:left="3544" w:hanging="3544"/>
        <w:jc w:val="both"/>
        <w:rPr>
          <w:rFonts w:ascii="Arial" w:eastAsia="Times New Roman" w:hAnsi="Arial" w:cs="Arial"/>
          <w:b/>
          <w:sz w:val="32"/>
          <w:szCs w:val="32"/>
          <w:lang w:eastAsia="en-US"/>
        </w:rPr>
      </w:pPr>
    </w:p>
    <w:p w:rsidR="007259CD" w:rsidRPr="006B2C8C" w:rsidRDefault="007259CD" w:rsidP="007259CD">
      <w:pPr>
        <w:suppressAutoHyphens/>
        <w:spacing w:after="0" w:line="240" w:lineRule="auto"/>
        <w:ind w:left="3544" w:hanging="3544"/>
        <w:jc w:val="center"/>
        <w:rPr>
          <w:rFonts w:ascii="Arial" w:eastAsia="Times New Roman" w:hAnsi="Arial" w:cs="Arial"/>
          <w:b/>
          <w:sz w:val="28"/>
          <w:szCs w:val="28"/>
          <w:lang w:eastAsia="en-US"/>
        </w:rPr>
      </w:pPr>
      <w:r w:rsidRPr="006B2C8C">
        <w:rPr>
          <w:rFonts w:ascii="Arial" w:eastAsia="Times New Roman" w:hAnsi="Arial" w:cs="Arial"/>
          <w:b/>
          <w:sz w:val="28"/>
          <w:szCs w:val="28"/>
          <w:lang w:eastAsia="en-US"/>
        </w:rPr>
        <w:t>Module Overview</w:t>
      </w:r>
    </w:p>
    <w:p w:rsidR="007259CD" w:rsidRPr="006B2C8C" w:rsidRDefault="007259CD" w:rsidP="007259CD">
      <w:pPr>
        <w:suppressAutoHyphens/>
        <w:spacing w:after="0" w:line="240" w:lineRule="auto"/>
        <w:rPr>
          <w:rFonts w:ascii="Arial" w:eastAsia="Times New Roman" w:hAnsi="Arial" w:cs="Arial"/>
          <w:b/>
          <w:sz w:val="28"/>
          <w:szCs w:val="28"/>
          <w:lang w:eastAsia="en-US"/>
        </w:rPr>
      </w:pPr>
    </w:p>
    <w:tbl>
      <w:tblPr>
        <w:tblStyle w:val="TableGrid1"/>
        <w:tblW w:w="0" w:type="auto"/>
        <w:tblLook w:val="04A0" w:firstRow="1" w:lastRow="0" w:firstColumn="1" w:lastColumn="0" w:noHBand="0" w:noVBand="1"/>
      </w:tblPr>
      <w:tblGrid>
        <w:gridCol w:w="3064"/>
        <w:gridCol w:w="3064"/>
        <w:gridCol w:w="3066"/>
      </w:tblGrid>
      <w:tr w:rsidR="007259CD" w:rsidRPr="006B2C8C" w:rsidTr="003777FB">
        <w:trPr>
          <w:trHeight w:val="322"/>
        </w:trPr>
        <w:tc>
          <w:tcPr>
            <w:tcW w:w="3064" w:type="dxa"/>
          </w:tcPr>
          <w:p w:rsidR="007259CD" w:rsidRPr="006B2C8C" w:rsidRDefault="007259CD" w:rsidP="003777FB">
            <w:pPr>
              <w:suppressAutoHyphens/>
              <w:rPr>
                <w:rFonts w:ascii="Arial" w:hAnsi="Arial" w:cs="Arial"/>
                <w:b/>
                <w:sz w:val="28"/>
                <w:szCs w:val="28"/>
              </w:rPr>
            </w:pPr>
          </w:p>
        </w:tc>
        <w:tc>
          <w:tcPr>
            <w:tcW w:w="3064" w:type="dxa"/>
          </w:tcPr>
          <w:p w:rsidR="007259CD" w:rsidRPr="006B2C8C" w:rsidRDefault="007259CD" w:rsidP="003777FB">
            <w:pPr>
              <w:suppressAutoHyphens/>
              <w:rPr>
                <w:rFonts w:ascii="Arial" w:hAnsi="Arial" w:cs="Arial"/>
                <w:b/>
                <w:sz w:val="28"/>
                <w:szCs w:val="28"/>
              </w:rPr>
            </w:pPr>
            <w:r w:rsidRPr="006B2C8C">
              <w:rPr>
                <w:rFonts w:ascii="Arial" w:hAnsi="Arial" w:cs="Arial"/>
                <w:b/>
                <w:sz w:val="28"/>
                <w:szCs w:val="28"/>
              </w:rPr>
              <w:t>Assessment 1</w:t>
            </w:r>
          </w:p>
        </w:tc>
        <w:tc>
          <w:tcPr>
            <w:tcW w:w="3066" w:type="dxa"/>
          </w:tcPr>
          <w:p w:rsidR="007259CD" w:rsidRPr="006B2C8C" w:rsidRDefault="007259CD" w:rsidP="003777FB">
            <w:pPr>
              <w:suppressAutoHyphens/>
              <w:rPr>
                <w:rFonts w:ascii="Arial" w:hAnsi="Arial" w:cs="Arial"/>
                <w:b/>
                <w:sz w:val="28"/>
                <w:szCs w:val="28"/>
              </w:rPr>
            </w:pPr>
            <w:r w:rsidRPr="006B2C8C">
              <w:rPr>
                <w:rFonts w:ascii="Arial" w:hAnsi="Arial" w:cs="Arial"/>
                <w:b/>
                <w:sz w:val="28"/>
                <w:szCs w:val="28"/>
              </w:rPr>
              <w:t>Assessment 2</w:t>
            </w:r>
          </w:p>
        </w:tc>
      </w:tr>
      <w:tr w:rsidR="007259CD" w:rsidRPr="006B2C8C" w:rsidTr="003777FB">
        <w:trPr>
          <w:trHeight w:val="322"/>
        </w:trPr>
        <w:tc>
          <w:tcPr>
            <w:tcW w:w="3064" w:type="dxa"/>
          </w:tcPr>
          <w:p w:rsidR="007259CD" w:rsidRPr="006B2C8C" w:rsidRDefault="007259CD" w:rsidP="003777FB">
            <w:pPr>
              <w:suppressAutoHyphens/>
              <w:jc w:val="both"/>
              <w:rPr>
                <w:rFonts w:ascii="Arial" w:hAnsi="Arial" w:cs="Arial"/>
                <w:b/>
                <w:sz w:val="28"/>
                <w:szCs w:val="28"/>
              </w:rPr>
            </w:pPr>
            <w:r w:rsidRPr="006B2C8C">
              <w:rPr>
                <w:rFonts w:ascii="Arial" w:hAnsi="Arial" w:cs="Arial"/>
                <w:b/>
                <w:sz w:val="28"/>
                <w:szCs w:val="28"/>
              </w:rPr>
              <w:t>Type</w:t>
            </w:r>
          </w:p>
        </w:tc>
        <w:tc>
          <w:tcPr>
            <w:tcW w:w="3064" w:type="dxa"/>
          </w:tcPr>
          <w:p w:rsidR="007259CD" w:rsidRPr="006B2C8C" w:rsidRDefault="007259CD" w:rsidP="003777FB">
            <w:pPr>
              <w:suppressAutoHyphens/>
              <w:rPr>
                <w:rFonts w:ascii="Arial" w:hAnsi="Arial" w:cs="Arial"/>
                <w:sz w:val="28"/>
                <w:szCs w:val="28"/>
              </w:rPr>
            </w:pPr>
            <w:r w:rsidRPr="007259CD">
              <w:rPr>
                <w:rFonts w:ascii="Arial" w:hAnsi="Arial" w:cs="Arial"/>
                <w:sz w:val="28"/>
                <w:szCs w:val="28"/>
              </w:rPr>
              <w:t>Financial Modelling</w:t>
            </w:r>
          </w:p>
        </w:tc>
        <w:tc>
          <w:tcPr>
            <w:tcW w:w="3066" w:type="dxa"/>
          </w:tcPr>
          <w:p w:rsidR="007259CD" w:rsidRPr="006B2C8C" w:rsidRDefault="007259CD" w:rsidP="003777FB">
            <w:pPr>
              <w:suppressAutoHyphens/>
              <w:rPr>
                <w:rFonts w:ascii="Arial" w:hAnsi="Arial" w:cs="Arial"/>
                <w:sz w:val="28"/>
                <w:szCs w:val="28"/>
              </w:rPr>
            </w:pPr>
            <w:r w:rsidRPr="007259CD">
              <w:rPr>
                <w:rFonts w:ascii="Arial" w:hAnsi="Arial" w:cs="Arial"/>
                <w:sz w:val="28"/>
                <w:szCs w:val="28"/>
              </w:rPr>
              <w:t>Database</w:t>
            </w:r>
          </w:p>
        </w:tc>
      </w:tr>
      <w:tr w:rsidR="007259CD" w:rsidRPr="006B2C8C" w:rsidTr="003777FB">
        <w:trPr>
          <w:trHeight w:val="322"/>
        </w:trPr>
        <w:tc>
          <w:tcPr>
            <w:tcW w:w="3064" w:type="dxa"/>
          </w:tcPr>
          <w:p w:rsidR="007259CD" w:rsidRPr="006B2C8C" w:rsidRDefault="007259CD" w:rsidP="003777FB">
            <w:pPr>
              <w:suppressAutoHyphens/>
              <w:jc w:val="both"/>
              <w:rPr>
                <w:rFonts w:ascii="Arial" w:hAnsi="Arial" w:cs="Arial"/>
                <w:b/>
                <w:sz w:val="28"/>
                <w:szCs w:val="28"/>
              </w:rPr>
            </w:pPr>
            <w:r w:rsidRPr="006B2C8C">
              <w:rPr>
                <w:rFonts w:ascii="Arial" w:hAnsi="Arial" w:cs="Arial"/>
                <w:b/>
                <w:sz w:val="28"/>
                <w:szCs w:val="28"/>
              </w:rPr>
              <w:t>Length</w:t>
            </w:r>
          </w:p>
        </w:tc>
        <w:tc>
          <w:tcPr>
            <w:tcW w:w="3064" w:type="dxa"/>
          </w:tcPr>
          <w:p w:rsidR="007259CD" w:rsidRPr="006B2C8C" w:rsidRDefault="007259CD" w:rsidP="003777FB">
            <w:pPr>
              <w:suppressAutoHyphens/>
              <w:rPr>
                <w:rFonts w:ascii="Arial" w:hAnsi="Arial" w:cs="Arial"/>
                <w:sz w:val="28"/>
                <w:szCs w:val="28"/>
              </w:rPr>
            </w:pPr>
            <w:r>
              <w:rPr>
                <w:rFonts w:ascii="Arial" w:hAnsi="Arial" w:cs="Arial"/>
                <w:sz w:val="28"/>
                <w:szCs w:val="28"/>
              </w:rPr>
              <w:t>1 hour</w:t>
            </w:r>
          </w:p>
        </w:tc>
        <w:tc>
          <w:tcPr>
            <w:tcW w:w="3066" w:type="dxa"/>
          </w:tcPr>
          <w:p w:rsidR="007259CD" w:rsidRPr="006B2C8C" w:rsidRDefault="007259CD" w:rsidP="003777FB">
            <w:pPr>
              <w:suppressAutoHyphens/>
              <w:rPr>
                <w:rFonts w:ascii="Arial" w:hAnsi="Arial" w:cs="Arial"/>
                <w:sz w:val="28"/>
                <w:szCs w:val="28"/>
              </w:rPr>
            </w:pPr>
            <w:r>
              <w:rPr>
                <w:rFonts w:ascii="Arial" w:hAnsi="Arial" w:cs="Arial"/>
                <w:sz w:val="28"/>
                <w:szCs w:val="28"/>
              </w:rPr>
              <w:t>1 hour</w:t>
            </w:r>
          </w:p>
        </w:tc>
      </w:tr>
      <w:tr w:rsidR="007259CD" w:rsidRPr="006B2C8C" w:rsidTr="003777FB">
        <w:trPr>
          <w:trHeight w:val="337"/>
        </w:trPr>
        <w:tc>
          <w:tcPr>
            <w:tcW w:w="3064" w:type="dxa"/>
          </w:tcPr>
          <w:p w:rsidR="007259CD" w:rsidRPr="006B2C8C" w:rsidRDefault="007259CD" w:rsidP="003777FB">
            <w:pPr>
              <w:suppressAutoHyphens/>
              <w:jc w:val="both"/>
              <w:rPr>
                <w:rFonts w:ascii="Arial" w:hAnsi="Arial" w:cs="Arial"/>
                <w:b/>
                <w:sz w:val="28"/>
                <w:szCs w:val="28"/>
              </w:rPr>
            </w:pPr>
            <w:r w:rsidRPr="006B2C8C">
              <w:rPr>
                <w:rFonts w:ascii="Arial" w:hAnsi="Arial" w:cs="Arial"/>
                <w:b/>
                <w:sz w:val="28"/>
                <w:szCs w:val="28"/>
              </w:rPr>
              <w:t>Weighting</w:t>
            </w:r>
          </w:p>
        </w:tc>
        <w:tc>
          <w:tcPr>
            <w:tcW w:w="3064" w:type="dxa"/>
          </w:tcPr>
          <w:p w:rsidR="007259CD" w:rsidRPr="006B2C8C" w:rsidRDefault="007259CD" w:rsidP="003777FB">
            <w:pPr>
              <w:suppressAutoHyphens/>
              <w:rPr>
                <w:rFonts w:ascii="Arial" w:hAnsi="Arial" w:cs="Arial"/>
                <w:sz w:val="28"/>
                <w:szCs w:val="28"/>
              </w:rPr>
            </w:pPr>
            <w:r>
              <w:rPr>
                <w:rFonts w:ascii="Arial" w:hAnsi="Arial" w:cs="Arial"/>
                <w:sz w:val="28"/>
                <w:szCs w:val="28"/>
              </w:rPr>
              <w:t>50</w:t>
            </w:r>
            <w:r w:rsidRPr="006B2C8C">
              <w:rPr>
                <w:rFonts w:ascii="Arial" w:hAnsi="Arial" w:cs="Arial"/>
                <w:sz w:val="28"/>
                <w:szCs w:val="28"/>
              </w:rPr>
              <w:t>%</w:t>
            </w:r>
          </w:p>
        </w:tc>
        <w:tc>
          <w:tcPr>
            <w:tcW w:w="3066" w:type="dxa"/>
          </w:tcPr>
          <w:p w:rsidR="007259CD" w:rsidRPr="006B2C8C" w:rsidRDefault="007259CD" w:rsidP="003777FB">
            <w:pPr>
              <w:suppressAutoHyphens/>
              <w:rPr>
                <w:rFonts w:ascii="Arial" w:hAnsi="Arial" w:cs="Arial"/>
                <w:sz w:val="28"/>
                <w:szCs w:val="28"/>
              </w:rPr>
            </w:pPr>
            <w:r>
              <w:rPr>
                <w:rFonts w:ascii="Arial" w:hAnsi="Arial" w:cs="Arial"/>
                <w:sz w:val="28"/>
                <w:szCs w:val="28"/>
              </w:rPr>
              <w:t>50</w:t>
            </w:r>
            <w:r w:rsidRPr="006B2C8C">
              <w:rPr>
                <w:rFonts w:ascii="Arial" w:hAnsi="Arial" w:cs="Arial"/>
                <w:sz w:val="28"/>
                <w:szCs w:val="28"/>
              </w:rPr>
              <w:t>%</w:t>
            </w:r>
          </w:p>
        </w:tc>
      </w:tr>
      <w:tr w:rsidR="007259CD" w:rsidRPr="006B2C8C" w:rsidTr="003777FB">
        <w:trPr>
          <w:trHeight w:val="322"/>
        </w:trPr>
        <w:tc>
          <w:tcPr>
            <w:tcW w:w="3064" w:type="dxa"/>
          </w:tcPr>
          <w:p w:rsidR="007259CD" w:rsidRPr="006B2C8C" w:rsidRDefault="007259CD" w:rsidP="003777FB">
            <w:pPr>
              <w:suppressAutoHyphens/>
              <w:jc w:val="both"/>
              <w:rPr>
                <w:rFonts w:ascii="Arial" w:hAnsi="Arial" w:cs="Arial"/>
                <w:b/>
                <w:sz w:val="28"/>
                <w:szCs w:val="28"/>
              </w:rPr>
            </w:pPr>
            <w:bookmarkStart w:id="2" w:name="_Hlk525289936"/>
            <w:r w:rsidRPr="006B2C8C">
              <w:rPr>
                <w:rFonts w:ascii="Arial" w:hAnsi="Arial" w:cs="Arial"/>
                <w:b/>
                <w:sz w:val="28"/>
                <w:szCs w:val="28"/>
              </w:rPr>
              <w:t>Deadline</w:t>
            </w:r>
          </w:p>
        </w:tc>
        <w:tc>
          <w:tcPr>
            <w:tcW w:w="3064" w:type="dxa"/>
          </w:tcPr>
          <w:p w:rsidR="000E45A3" w:rsidRDefault="000E45A3" w:rsidP="003777FB">
            <w:pPr>
              <w:suppressAutoHyphens/>
              <w:rPr>
                <w:rFonts w:ascii="Arial" w:hAnsi="Arial" w:cs="Arial"/>
                <w:sz w:val="28"/>
                <w:szCs w:val="28"/>
              </w:rPr>
            </w:pPr>
            <w:r>
              <w:rPr>
                <w:rFonts w:ascii="Arial" w:hAnsi="Arial" w:cs="Arial"/>
                <w:sz w:val="28"/>
                <w:szCs w:val="28"/>
              </w:rPr>
              <w:t>Week 16</w:t>
            </w:r>
          </w:p>
          <w:p w:rsidR="007259CD" w:rsidRPr="006B2C8C" w:rsidRDefault="001B4F7B" w:rsidP="003777FB">
            <w:pPr>
              <w:suppressAutoHyphens/>
              <w:rPr>
                <w:rFonts w:ascii="Arial" w:hAnsi="Arial" w:cs="Arial"/>
                <w:sz w:val="28"/>
                <w:szCs w:val="28"/>
              </w:rPr>
            </w:pPr>
            <w:r>
              <w:rPr>
                <w:rFonts w:ascii="Arial" w:hAnsi="Arial" w:cs="Arial"/>
                <w:sz w:val="28"/>
                <w:szCs w:val="28"/>
              </w:rPr>
              <w:t>18</w:t>
            </w:r>
            <w:r w:rsidR="007259CD">
              <w:rPr>
                <w:rFonts w:ascii="Arial" w:hAnsi="Arial" w:cs="Arial"/>
                <w:sz w:val="28"/>
                <w:szCs w:val="28"/>
              </w:rPr>
              <w:t xml:space="preserve"> January 2019</w:t>
            </w:r>
          </w:p>
        </w:tc>
        <w:tc>
          <w:tcPr>
            <w:tcW w:w="3066" w:type="dxa"/>
          </w:tcPr>
          <w:p w:rsidR="000E45A3" w:rsidRDefault="000E45A3" w:rsidP="003777FB">
            <w:pPr>
              <w:suppressAutoHyphens/>
              <w:rPr>
                <w:rFonts w:ascii="Arial" w:hAnsi="Arial" w:cs="Arial"/>
                <w:sz w:val="28"/>
                <w:szCs w:val="28"/>
              </w:rPr>
            </w:pPr>
            <w:r>
              <w:rPr>
                <w:rFonts w:ascii="Arial" w:hAnsi="Arial" w:cs="Arial"/>
                <w:sz w:val="28"/>
                <w:szCs w:val="28"/>
              </w:rPr>
              <w:t>Week 27</w:t>
            </w:r>
          </w:p>
          <w:p w:rsidR="007259CD" w:rsidRPr="006B2C8C" w:rsidRDefault="001B4F7B" w:rsidP="003777FB">
            <w:pPr>
              <w:suppressAutoHyphens/>
              <w:rPr>
                <w:rFonts w:ascii="Arial" w:hAnsi="Arial" w:cs="Arial"/>
                <w:sz w:val="28"/>
                <w:szCs w:val="28"/>
              </w:rPr>
            </w:pPr>
            <w:r>
              <w:rPr>
                <w:rFonts w:ascii="Arial" w:hAnsi="Arial" w:cs="Arial"/>
                <w:sz w:val="28"/>
                <w:szCs w:val="28"/>
              </w:rPr>
              <w:t>05 April 2019</w:t>
            </w:r>
          </w:p>
        </w:tc>
      </w:tr>
      <w:tr w:rsidR="007259CD" w:rsidRPr="006B2C8C" w:rsidTr="003777FB">
        <w:trPr>
          <w:trHeight w:val="306"/>
        </w:trPr>
        <w:tc>
          <w:tcPr>
            <w:tcW w:w="3064" w:type="dxa"/>
          </w:tcPr>
          <w:p w:rsidR="007259CD" w:rsidRPr="006B2C8C" w:rsidRDefault="007259CD" w:rsidP="003777FB">
            <w:pPr>
              <w:suppressAutoHyphens/>
              <w:jc w:val="both"/>
              <w:rPr>
                <w:rFonts w:ascii="Arial" w:hAnsi="Arial" w:cs="Arial"/>
                <w:b/>
                <w:sz w:val="28"/>
                <w:szCs w:val="28"/>
              </w:rPr>
            </w:pPr>
            <w:r w:rsidRPr="006B2C8C">
              <w:rPr>
                <w:rFonts w:ascii="Arial" w:hAnsi="Arial" w:cs="Arial"/>
                <w:b/>
                <w:sz w:val="28"/>
                <w:szCs w:val="28"/>
              </w:rPr>
              <w:t>Return date</w:t>
            </w:r>
          </w:p>
        </w:tc>
        <w:tc>
          <w:tcPr>
            <w:tcW w:w="3064" w:type="dxa"/>
          </w:tcPr>
          <w:p w:rsidR="007259CD" w:rsidRPr="006B2C8C" w:rsidRDefault="001B4F7B" w:rsidP="003777FB">
            <w:pPr>
              <w:suppressAutoHyphens/>
              <w:rPr>
                <w:rFonts w:ascii="Arial" w:hAnsi="Arial" w:cs="Arial"/>
                <w:sz w:val="28"/>
                <w:szCs w:val="28"/>
              </w:rPr>
            </w:pPr>
            <w:r>
              <w:rPr>
                <w:rFonts w:ascii="Arial" w:hAnsi="Arial" w:cs="Arial"/>
                <w:sz w:val="28"/>
                <w:szCs w:val="28"/>
              </w:rPr>
              <w:t>15</w:t>
            </w:r>
            <w:r w:rsidR="007259CD">
              <w:rPr>
                <w:rFonts w:ascii="Arial" w:hAnsi="Arial" w:cs="Arial"/>
                <w:sz w:val="28"/>
                <w:szCs w:val="28"/>
              </w:rPr>
              <w:t xml:space="preserve"> February 2019 </w:t>
            </w:r>
          </w:p>
        </w:tc>
        <w:tc>
          <w:tcPr>
            <w:tcW w:w="3066" w:type="dxa"/>
          </w:tcPr>
          <w:p w:rsidR="007259CD" w:rsidRPr="006B2C8C" w:rsidRDefault="001B4F7B" w:rsidP="003777FB">
            <w:pPr>
              <w:suppressAutoHyphens/>
              <w:rPr>
                <w:rFonts w:ascii="Arial" w:hAnsi="Arial" w:cs="Arial"/>
                <w:sz w:val="28"/>
                <w:szCs w:val="28"/>
              </w:rPr>
            </w:pPr>
            <w:r>
              <w:rPr>
                <w:rFonts w:ascii="Arial" w:hAnsi="Arial" w:cs="Arial"/>
                <w:sz w:val="28"/>
                <w:szCs w:val="28"/>
              </w:rPr>
              <w:t>09 May 2019</w:t>
            </w:r>
          </w:p>
        </w:tc>
      </w:tr>
      <w:bookmarkEnd w:id="2"/>
    </w:tbl>
    <w:p w:rsidR="007259CD" w:rsidRPr="006B2C8C" w:rsidRDefault="007259CD" w:rsidP="007259CD">
      <w:pPr>
        <w:suppressAutoHyphens/>
        <w:spacing w:after="0" w:line="240" w:lineRule="auto"/>
        <w:rPr>
          <w:rFonts w:ascii="Arial" w:eastAsia="Times New Roman" w:hAnsi="Arial" w:cs="Arial"/>
          <w:b/>
          <w:sz w:val="28"/>
          <w:szCs w:val="28"/>
          <w:lang w:eastAsia="en-US"/>
        </w:rPr>
      </w:pPr>
    </w:p>
    <w:p w:rsidR="007259CD" w:rsidRPr="006B2C8C" w:rsidRDefault="007259CD" w:rsidP="007259CD">
      <w:pPr>
        <w:suppressAutoHyphens/>
        <w:spacing w:after="0" w:line="240" w:lineRule="auto"/>
        <w:jc w:val="both"/>
        <w:rPr>
          <w:rFonts w:ascii="Arial" w:eastAsia="Times New Roman" w:hAnsi="Arial" w:cs="Arial"/>
          <w:sz w:val="24"/>
          <w:szCs w:val="24"/>
          <w:lang w:eastAsia="en-US"/>
        </w:rPr>
      </w:pPr>
      <w:r w:rsidRPr="006B2C8C">
        <w:rPr>
          <w:rFonts w:ascii="Arial" w:eastAsia="Times New Roman" w:hAnsi="Arial" w:cs="Arial"/>
          <w:b/>
          <w:sz w:val="24"/>
          <w:szCs w:val="24"/>
          <w:lang w:eastAsia="en-US"/>
        </w:rPr>
        <w:t xml:space="preserve">Note: </w:t>
      </w:r>
      <w:r w:rsidRPr="006B2C8C">
        <w:rPr>
          <w:rFonts w:ascii="Arial" w:eastAsia="Times New Roman" w:hAnsi="Arial" w:cs="Arial"/>
          <w:sz w:val="24"/>
          <w:szCs w:val="24"/>
          <w:lang w:eastAsia="en-US"/>
        </w:rPr>
        <w:t xml:space="preserve">all coursework must be submitted electronically via Turnitin by the deadlines unless there are mitigating circumstances. Information on penalties and late submissions can be found at: </w:t>
      </w:r>
      <w:hyperlink r:id="rId8" w:history="1">
        <w:r w:rsidRPr="006B2C8C">
          <w:rPr>
            <w:rFonts w:ascii="Arial" w:eastAsia="Times New Roman" w:hAnsi="Arial" w:cs="Arial"/>
            <w:color w:val="0000FF"/>
            <w:sz w:val="24"/>
            <w:szCs w:val="24"/>
            <w:u w:val="single"/>
            <w:lang w:eastAsia="en-US"/>
          </w:rPr>
          <w:t>http://www.dmu.ac.uk/dmu-students/the-student-gateway/academic-support-office/deferral-of-assessments.aspx</w:t>
        </w:r>
      </w:hyperlink>
    </w:p>
    <w:p w:rsidR="007259CD" w:rsidRPr="006B2C8C" w:rsidRDefault="007259CD" w:rsidP="007259CD">
      <w:pPr>
        <w:suppressAutoHyphens/>
        <w:spacing w:after="0" w:line="240" w:lineRule="auto"/>
        <w:jc w:val="both"/>
        <w:rPr>
          <w:rFonts w:ascii="Arial" w:eastAsia="Times New Roman" w:hAnsi="Arial" w:cs="Arial"/>
          <w:sz w:val="24"/>
          <w:szCs w:val="24"/>
          <w:lang w:eastAsia="en-US"/>
        </w:rPr>
      </w:pPr>
    </w:p>
    <w:p w:rsidR="007259CD" w:rsidRPr="006B2C8C" w:rsidRDefault="007259CD" w:rsidP="007259CD">
      <w:pPr>
        <w:suppressAutoHyphens/>
        <w:spacing w:after="0" w:line="240" w:lineRule="auto"/>
        <w:jc w:val="both"/>
        <w:rPr>
          <w:rFonts w:ascii="Arial" w:eastAsia="Times New Roman" w:hAnsi="Arial" w:cs="Arial"/>
          <w:sz w:val="24"/>
          <w:szCs w:val="24"/>
          <w:lang w:eastAsia="en-US"/>
        </w:rPr>
      </w:pPr>
      <w:r w:rsidRPr="006B2C8C">
        <w:rPr>
          <w:rFonts w:ascii="Arial" w:eastAsia="Times New Roman" w:hAnsi="Arial" w:cs="Arial"/>
          <w:sz w:val="24"/>
          <w:szCs w:val="24"/>
          <w:lang w:eastAsia="en-US"/>
        </w:rPr>
        <w:t>The Faculty is committed to a 20</w:t>
      </w:r>
      <w:r>
        <w:rPr>
          <w:rFonts w:ascii="Arial" w:eastAsia="Times New Roman" w:hAnsi="Arial" w:cs="Arial"/>
          <w:sz w:val="24"/>
          <w:szCs w:val="24"/>
          <w:lang w:eastAsia="en-US"/>
        </w:rPr>
        <w:t>-</w:t>
      </w:r>
      <w:r w:rsidR="001B4F7B">
        <w:rPr>
          <w:rFonts w:ascii="Arial" w:eastAsia="Times New Roman" w:hAnsi="Arial" w:cs="Arial"/>
          <w:sz w:val="24"/>
          <w:szCs w:val="24"/>
          <w:lang w:eastAsia="en-US"/>
        </w:rPr>
        <w:t xml:space="preserve">working </w:t>
      </w:r>
      <w:r w:rsidRPr="006B2C8C">
        <w:rPr>
          <w:rFonts w:ascii="Arial" w:eastAsia="Times New Roman" w:hAnsi="Arial" w:cs="Arial"/>
          <w:sz w:val="24"/>
          <w:szCs w:val="24"/>
          <w:lang w:eastAsia="en-US"/>
        </w:rPr>
        <w:t>day turnaround time for the marking and return of coursework. The turnaround time does not include weekends, bank holidays or university closure days.</w:t>
      </w:r>
    </w:p>
    <w:bookmarkEnd w:id="0"/>
    <w:p w:rsidR="005648CD" w:rsidRDefault="005648CD"/>
    <w:p w:rsidR="00CC4EBD" w:rsidRDefault="00CC4EBD"/>
    <w:p w:rsidR="00CC4EBD" w:rsidRDefault="00CC4EBD"/>
    <w:p w:rsidR="00CC4EBD" w:rsidRDefault="00CC4EBD"/>
    <w:p w:rsidR="00CC4EBD" w:rsidRPr="00CF43AC" w:rsidRDefault="00CC4EBD" w:rsidP="00CF43AC">
      <w:pPr>
        <w:pStyle w:val="NoSpacing"/>
        <w:jc w:val="center"/>
        <w:rPr>
          <w:rFonts w:ascii="Arial" w:eastAsia="Times New Roman" w:hAnsi="Arial" w:cs="Arial"/>
          <w:b/>
        </w:rPr>
      </w:pPr>
      <w:bookmarkStart w:id="3" w:name="_Toc524004349"/>
      <w:bookmarkStart w:id="4" w:name="_Hlk525290023"/>
      <w:r w:rsidRPr="00CF43AC">
        <w:rPr>
          <w:rFonts w:ascii="Arial" w:eastAsia="Times New Roman" w:hAnsi="Arial" w:cs="Arial"/>
          <w:b/>
        </w:rPr>
        <w:lastRenderedPageBreak/>
        <w:t>Leicester Castle Business School</w:t>
      </w:r>
      <w:bookmarkEnd w:id="3"/>
    </w:p>
    <w:p w:rsidR="00CC4EBD" w:rsidRPr="00CC4EBD" w:rsidRDefault="00CC4EBD" w:rsidP="00CC4EBD">
      <w:pPr>
        <w:spacing w:after="0" w:line="240" w:lineRule="auto"/>
        <w:rPr>
          <w:rFonts w:ascii="Calibri" w:eastAsia="Times New Roman" w:hAnsi="Calibri" w:cs="Calibri"/>
          <w:sz w:val="24"/>
          <w:szCs w:val="20"/>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2889"/>
        <w:gridCol w:w="2867"/>
      </w:tblGrid>
      <w:tr w:rsidR="00CC4EBD" w:rsidRPr="00CF43AC" w:rsidTr="003777FB">
        <w:tc>
          <w:tcPr>
            <w:tcW w:w="3487" w:type="dxa"/>
            <w:shd w:val="clear" w:color="auto" w:fill="auto"/>
          </w:tcPr>
          <w:p w:rsidR="00CC4EBD" w:rsidRPr="00CF43AC" w:rsidRDefault="00CC4EBD" w:rsidP="003777FB">
            <w:pPr>
              <w:spacing w:after="0" w:line="240" w:lineRule="auto"/>
              <w:rPr>
                <w:rFonts w:ascii="Arial" w:eastAsia="Times New Roman" w:hAnsi="Arial" w:cs="Arial"/>
                <w:b/>
                <w:sz w:val="24"/>
                <w:szCs w:val="24"/>
              </w:rPr>
            </w:pPr>
            <w:r w:rsidRPr="00CF43AC">
              <w:rPr>
                <w:rFonts w:ascii="Arial" w:eastAsia="Times New Roman" w:hAnsi="Arial" w:cs="Arial"/>
                <w:b/>
                <w:sz w:val="24"/>
                <w:szCs w:val="24"/>
              </w:rPr>
              <w:t>Our Mission</w:t>
            </w:r>
          </w:p>
        </w:tc>
        <w:tc>
          <w:tcPr>
            <w:tcW w:w="2889" w:type="dxa"/>
            <w:shd w:val="clear" w:color="auto" w:fill="auto"/>
          </w:tcPr>
          <w:p w:rsidR="00CC4EBD" w:rsidRPr="00CF43AC" w:rsidRDefault="00CC4EBD" w:rsidP="003777FB">
            <w:pPr>
              <w:spacing w:after="0" w:line="240" w:lineRule="auto"/>
              <w:rPr>
                <w:rFonts w:ascii="Arial" w:eastAsia="Times New Roman" w:hAnsi="Arial" w:cs="Arial"/>
                <w:b/>
                <w:sz w:val="24"/>
                <w:szCs w:val="24"/>
              </w:rPr>
            </w:pPr>
            <w:r w:rsidRPr="00CF43AC">
              <w:rPr>
                <w:rFonts w:ascii="Arial" w:eastAsia="Times New Roman" w:hAnsi="Arial" w:cs="Arial"/>
                <w:b/>
                <w:sz w:val="24"/>
                <w:szCs w:val="24"/>
              </w:rPr>
              <w:t>Our Vision</w:t>
            </w:r>
          </w:p>
        </w:tc>
        <w:tc>
          <w:tcPr>
            <w:tcW w:w="2867" w:type="dxa"/>
            <w:shd w:val="clear" w:color="auto" w:fill="auto"/>
          </w:tcPr>
          <w:p w:rsidR="00CC4EBD" w:rsidRPr="00CF43AC" w:rsidRDefault="00CC4EBD" w:rsidP="003777FB">
            <w:pPr>
              <w:spacing w:after="0" w:line="240" w:lineRule="auto"/>
              <w:rPr>
                <w:rFonts w:ascii="Arial" w:eastAsia="Times New Roman" w:hAnsi="Arial" w:cs="Arial"/>
                <w:b/>
                <w:sz w:val="24"/>
                <w:szCs w:val="24"/>
              </w:rPr>
            </w:pPr>
            <w:r w:rsidRPr="00CF43AC">
              <w:rPr>
                <w:rFonts w:ascii="Arial" w:eastAsia="Times New Roman" w:hAnsi="Arial" w:cs="Arial"/>
                <w:b/>
                <w:sz w:val="24"/>
                <w:szCs w:val="24"/>
              </w:rPr>
              <w:t>Our Values</w:t>
            </w:r>
          </w:p>
        </w:tc>
      </w:tr>
      <w:tr w:rsidR="00CC4EBD" w:rsidRPr="00CF43AC" w:rsidTr="003777FB">
        <w:tc>
          <w:tcPr>
            <w:tcW w:w="3487" w:type="dxa"/>
            <w:shd w:val="clear" w:color="auto" w:fill="auto"/>
          </w:tcPr>
          <w:p w:rsidR="00E94FE4" w:rsidRPr="00CF43AC" w:rsidRDefault="00E94FE4" w:rsidP="003777FB">
            <w:pPr>
              <w:spacing w:after="0" w:line="240" w:lineRule="auto"/>
              <w:rPr>
                <w:rFonts w:ascii="Arial" w:eastAsia="Times New Roman" w:hAnsi="Arial" w:cs="Arial"/>
                <w:sz w:val="24"/>
                <w:szCs w:val="24"/>
              </w:rPr>
            </w:pPr>
          </w:p>
          <w:p w:rsidR="00CC4EBD" w:rsidRPr="00CF43AC" w:rsidRDefault="00CC4EBD" w:rsidP="003777FB">
            <w:pPr>
              <w:spacing w:after="0" w:line="240" w:lineRule="auto"/>
              <w:rPr>
                <w:rFonts w:ascii="Arial" w:eastAsia="Times New Roman" w:hAnsi="Arial" w:cs="Arial"/>
                <w:sz w:val="24"/>
                <w:szCs w:val="24"/>
              </w:rPr>
            </w:pPr>
            <w:r w:rsidRPr="00CF43AC">
              <w:rPr>
                <w:rFonts w:ascii="Arial" w:eastAsia="Times New Roman" w:hAnsi="Arial" w:cs="Arial"/>
                <w:b/>
                <w:sz w:val="24"/>
                <w:szCs w:val="24"/>
              </w:rPr>
              <w:t>To transform lives</w:t>
            </w:r>
            <w:r w:rsidRPr="00CF43AC">
              <w:rPr>
                <w:rFonts w:ascii="Arial" w:eastAsia="Times New Roman" w:hAnsi="Arial" w:cs="Arial"/>
                <w:sz w:val="24"/>
                <w:szCs w:val="24"/>
              </w:rPr>
              <w:t xml:space="preserve"> in our global community of students, staff and partners through outstanding education and research </w:t>
            </w:r>
          </w:p>
          <w:p w:rsidR="00CC4EBD" w:rsidRPr="00CF43AC" w:rsidRDefault="00CC4EBD" w:rsidP="003777FB">
            <w:pPr>
              <w:spacing w:after="0" w:line="240" w:lineRule="auto"/>
              <w:rPr>
                <w:rFonts w:ascii="Arial" w:eastAsia="Times New Roman" w:hAnsi="Arial" w:cs="Arial"/>
                <w:sz w:val="24"/>
                <w:szCs w:val="24"/>
              </w:rPr>
            </w:pPr>
            <w:r w:rsidRPr="00CF43AC">
              <w:rPr>
                <w:rFonts w:ascii="Arial" w:eastAsia="Times New Roman" w:hAnsi="Arial" w:cs="Arial"/>
                <w:b/>
                <w:sz w:val="24"/>
                <w:szCs w:val="24"/>
              </w:rPr>
              <w:t>To go beyond business as usual</w:t>
            </w:r>
            <w:r w:rsidRPr="00CF43AC">
              <w:rPr>
                <w:rFonts w:ascii="Arial" w:eastAsia="Times New Roman" w:hAnsi="Arial" w:cs="Arial"/>
                <w:sz w:val="24"/>
                <w:szCs w:val="24"/>
              </w:rPr>
              <w:t xml:space="preserve"> by fostering creative, distinctive and pioneering solutions to real-world problems </w:t>
            </w:r>
          </w:p>
          <w:p w:rsidR="00CC4EBD" w:rsidRPr="00CF43AC" w:rsidRDefault="00CC4EBD" w:rsidP="003777FB">
            <w:pPr>
              <w:spacing w:after="0" w:line="240" w:lineRule="auto"/>
              <w:rPr>
                <w:rFonts w:ascii="Arial" w:eastAsia="Times New Roman" w:hAnsi="Arial" w:cs="Arial"/>
                <w:sz w:val="24"/>
                <w:szCs w:val="24"/>
              </w:rPr>
            </w:pPr>
            <w:r w:rsidRPr="00CF43AC">
              <w:rPr>
                <w:rFonts w:ascii="Arial" w:eastAsia="Times New Roman" w:hAnsi="Arial" w:cs="Arial"/>
                <w:b/>
                <w:sz w:val="24"/>
                <w:szCs w:val="24"/>
              </w:rPr>
              <w:t>To promote the public good</w:t>
            </w:r>
            <w:r w:rsidRPr="00CF43AC">
              <w:rPr>
                <w:rFonts w:ascii="Arial" w:eastAsia="Times New Roman" w:hAnsi="Arial" w:cs="Arial"/>
                <w:sz w:val="24"/>
                <w:szCs w:val="24"/>
              </w:rPr>
              <w:t xml:space="preserve"> through critical analysis of the purpose of business and through active engagement in initiatives aimed at tackling business, social and community challenges</w:t>
            </w:r>
          </w:p>
        </w:tc>
        <w:tc>
          <w:tcPr>
            <w:tcW w:w="2889" w:type="dxa"/>
            <w:shd w:val="clear" w:color="auto" w:fill="auto"/>
          </w:tcPr>
          <w:p w:rsidR="00CC4EBD" w:rsidRPr="00CF43AC" w:rsidRDefault="00CC4EBD" w:rsidP="003777FB">
            <w:pPr>
              <w:spacing w:after="0" w:line="240" w:lineRule="auto"/>
              <w:rPr>
                <w:rFonts w:ascii="Arial" w:eastAsia="Times New Roman" w:hAnsi="Arial" w:cs="Arial"/>
                <w:sz w:val="24"/>
                <w:szCs w:val="24"/>
              </w:rPr>
            </w:pPr>
          </w:p>
          <w:p w:rsidR="00CC4EBD" w:rsidRPr="00CF43AC" w:rsidRDefault="00CC4EBD" w:rsidP="003777FB">
            <w:pPr>
              <w:spacing w:after="0" w:line="240" w:lineRule="auto"/>
              <w:rPr>
                <w:rFonts w:ascii="Arial" w:eastAsia="Times New Roman" w:hAnsi="Arial" w:cs="Arial"/>
                <w:sz w:val="24"/>
                <w:szCs w:val="24"/>
              </w:rPr>
            </w:pPr>
            <w:r w:rsidRPr="00CF43AC">
              <w:rPr>
                <w:rFonts w:ascii="Arial" w:eastAsia="Times New Roman" w:hAnsi="Arial" w:cs="Arial"/>
                <w:sz w:val="24"/>
                <w:szCs w:val="24"/>
              </w:rPr>
              <w:t>Through our unsurpassed commitment to the public good and transformational scholarship, we will position ourselves as the definition of a 21st century global Business School</w:t>
            </w:r>
          </w:p>
        </w:tc>
        <w:tc>
          <w:tcPr>
            <w:tcW w:w="2867" w:type="dxa"/>
            <w:shd w:val="clear" w:color="auto" w:fill="auto"/>
          </w:tcPr>
          <w:p w:rsidR="00CC4EBD" w:rsidRPr="00CF43AC" w:rsidRDefault="00CC4EBD" w:rsidP="003777FB">
            <w:pPr>
              <w:spacing w:after="0" w:line="240" w:lineRule="auto"/>
              <w:rPr>
                <w:rFonts w:ascii="Arial" w:eastAsia="Times New Roman" w:hAnsi="Arial" w:cs="Arial"/>
                <w:sz w:val="24"/>
                <w:szCs w:val="24"/>
              </w:rPr>
            </w:pPr>
          </w:p>
          <w:p w:rsidR="00CC4EBD" w:rsidRPr="00CF43AC" w:rsidRDefault="00CC4EBD" w:rsidP="003777FB">
            <w:pPr>
              <w:spacing w:after="0" w:line="240" w:lineRule="auto"/>
              <w:rPr>
                <w:rFonts w:ascii="Arial" w:eastAsia="Times New Roman" w:hAnsi="Arial" w:cs="Arial"/>
                <w:sz w:val="24"/>
                <w:szCs w:val="24"/>
              </w:rPr>
            </w:pPr>
            <w:r w:rsidRPr="00CF43AC">
              <w:rPr>
                <w:rFonts w:ascii="Arial" w:eastAsia="Times New Roman" w:hAnsi="Arial" w:cs="Arial"/>
                <w:b/>
                <w:sz w:val="24"/>
                <w:szCs w:val="24"/>
              </w:rPr>
              <w:t>LEADERSHIP</w:t>
            </w:r>
            <w:r w:rsidRPr="00CF43AC">
              <w:rPr>
                <w:rFonts w:ascii="Arial" w:eastAsia="Times New Roman" w:hAnsi="Arial" w:cs="Arial"/>
                <w:sz w:val="24"/>
                <w:szCs w:val="24"/>
              </w:rPr>
              <w:t xml:space="preserve">: Confidence and courage to shape a better future </w:t>
            </w:r>
          </w:p>
          <w:p w:rsidR="00CC4EBD" w:rsidRPr="00CF43AC" w:rsidRDefault="00CC4EBD" w:rsidP="003777FB">
            <w:pPr>
              <w:spacing w:after="0" w:line="240" w:lineRule="auto"/>
              <w:rPr>
                <w:rFonts w:ascii="Arial" w:eastAsia="Times New Roman" w:hAnsi="Arial" w:cs="Arial"/>
                <w:sz w:val="24"/>
                <w:szCs w:val="24"/>
              </w:rPr>
            </w:pPr>
            <w:r w:rsidRPr="00CF43AC">
              <w:rPr>
                <w:rFonts w:ascii="Arial" w:eastAsia="Times New Roman" w:hAnsi="Arial" w:cs="Arial"/>
                <w:b/>
                <w:sz w:val="24"/>
                <w:szCs w:val="24"/>
              </w:rPr>
              <w:t>INTEGRITY</w:t>
            </w:r>
            <w:r w:rsidRPr="00CF43AC">
              <w:rPr>
                <w:rFonts w:ascii="Arial" w:eastAsia="Times New Roman" w:hAnsi="Arial" w:cs="Arial"/>
                <w:sz w:val="24"/>
                <w:szCs w:val="24"/>
              </w:rPr>
              <w:t xml:space="preserve">: Taking personal pride in our work </w:t>
            </w:r>
          </w:p>
          <w:p w:rsidR="00CC4EBD" w:rsidRPr="00CF43AC" w:rsidRDefault="00CC4EBD" w:rsidP="003777FB">
            <w:pPr>
              <w:spacing w:after="0" w:line="240" w:lineRule="auto"/>
              <w:rPr>
                <w:rFonts w:ascii="Arial" w:eastAsia="Times New Roman" w:hAnsi="Arial" w:cs="Arial"/>
                <w:sz w:val="24"/>
                <w:szCs w:val="24"/>
              </w:rPr>
            </w:pPr>
            <w:r w:rsidRPr="00CF43AC">
              <w:rPr>
                <w:rFonts w:ascii="Arial" w:eastAsia="Times New Roman" w:hAnsi="Arial" w:cs="Arial"/>
                <w:b/>
                <w:sz w:val="24"/>
                <w:szCs w:val="24"/>
              </w:rPr>
              <w:t>CREATIVITY</w:t>
            </w:r>
            <w:r w:rsidRPr="00CF43AC">
              <w:rPr>
                <w:rFonts w:ascii="Arial" w:eastAsia="Times New Roman" w:hAnsi="Arial" w:cs="Arial"/>
                <w:sz w:val="24"/>
                <w:szCs w:val="24"/>
              </w:rPr>
              <w:t xml:space="preserve">: Thinking beyond the usual and embracing ideas </w:t>
            </w:r>
          </w:p>
          <w:p w:rsidR="00CC4EBD" w:rsidRPr="00CF43AC" w:rsidRDefault="00CC4EBD" w:rsidP="003777FB">
            <w:pPr>
              <w:spacing w:after="0" w:line="240" w:lineRule="auto"/>
              <w:rPr>
                <w:rFonts w:ascii="Arial" w:eastAsia="Times New Roman" w:hAnsi="Arial" w:cs="Arial"/>
                <w:sz w:val="24"/>
                <w:szCs w:val="24"/>
              </w:rPr>
            </w:pPr>
            <w:r w:rsidRPr="00CF43AC">
              <w:rPr>
                <w:rFonts w:ascii="Arial" w:eastAsia="Times New Roman" w:hAnsi="Arial" w:cs="Arial"/>
                <w:b/>
                <w:sz w:val="24"/>
                <w:szCs w:val="24"/>
              </w:rPr>
              <w:t>GLOBAL MINDEDNESS</w:t>
            </w:r>
            <w:r w:rsidRPr="00CF43AC">
              <w:rPr>
                <w:rFonts w:ascii="Arial" w:eastAsia="Times New Roman" w:hAnsi="Arial" w:cs="Arial"/>
                <w:sz w:val="24"/>
                <w:szCs w:val="24"/>
              </w:rPr>
              <w:t xml:space="preserve">: Finding opportunities in our diversity </w:t>
            </w:r>
          </w:p>
          <w:p w:rsidR="00CC4EBD" w:rsidRPr="00CF43AC" w:rsidRDefault="00CC4EBD" w:rsidP="003777FB">
            <w:pPr>
              <w:spacing w:after="0" w:line="240" w:lineRule="auto"/>
              <w:rPr>
                <w:rFonts w:ascii="Arial" w:eastAsia="Times New Roman" w:hAnsi="Arial" w:cs="Arial"/>
                <w:sz w:val="24"/>
                <w:szCs w:val="24"/>
              </w:rPr>
            </w:pPr>
            <w:r w:rsidRPr="00CF43AC">
              <w:rPr>
                <w:rFonts w:ascii="Arial" w:eastAsia="Times New Roman" w:hAnsi="Arial" w:cs="Arial"/>
                <w:b/>
                <w:sz w:val="24"/>
                <w:szCs w:val="24"/>
              </w:rPr>
              <w:t>COMMUNITY</w:t>
            </w:r>
            <w:r w:rsidRPr="00CF43AC">
              <w:rPr>
                <w:rFonts w:ascii="Arial" w:eastAsia="Times New Roman" w:hAnsi="Arial" w:cs="Arial"/>
                <w:sz w:val="24"/>
                <w:szCs w:val="24"/>
              </w:rPr>
              <w:t>: Realising the purpose and power of business</w:t>
            </w:r>
          </w:p>
        </w:tc>
      </w:tr>
      <w:bookmarkEnd w:id="4"/>
    </w:tbl>
    <w:p w:rsidR="00CC4EBD" w:rsidRDefault="00CC4EBD"/>
    <w:p w:rsidR="00CC4EBD" w:rsidRDefault="00CC4EBD"/>
    <w:p w:rsidR="00351878" w:rsidRDefault="00351878"/>
    <w:p w:rsidR="00351878" w:rsidRDefault="00351878"/>
    <w:p w:rsidR="00351878" w:rsidRDefault="00351878"/>
    <w:p w:rsidR="00E94FE4" w:rsidRDefault="00E94FE4">
      <w:pPr>
        <w:sectPr w:rsidR="00E94FE4" w:rsidSect="00351878">
          <w:footerReference w:type="even" r:id="rId9"/>
          <w:footerReference w:type="default" r:id="rId10"/>
          <w:footerReference w:type="first" r:id="rId11"/>
          <w:pgSz w:w="11906" w:h="16838"/>
          <w:pgMar w:top="1440" w:right="1080" w:bottom="1440" w:left="1080" w:header="706" w:footer="706" w:gutter="0"/>
          <w:pgNumType w:fmt="numberInDash" w:start="0"/>
          <w:cols w:space="708"/>
          <w:docGrid w:linePitch="360"/>
        </w:sectPr>
      </w:pPr>
    </w:p>
    <w:p w:rsidR="000A09B8" w:rsidRPr="000A09B8" w:rsidRDefault="00351878" w:rsidP="0080191C">
      <w:pPr>
        <w:pStyle w:val="Heading2"/>
        <w:numPr>
          <w:ilvl w:val="0"/>
          <w:numId w:val="9"/>
        </w:numPr>
        <w:rPr>
          <w:rFonts w:ascii="Arial" w:hAnsi="Arial" w:cs="Arial"/>
          <w:color w:val="000000"/>
          <w:sz w:val="24"/>
        </w:rPr>
      </w:pPr>
      <w:bookmarkStart w:id="5" w:name="_Toc180501780"/>
      <w:bookmarkStart w:id="6" w:name="_Toc265513832"/>
      <w:bookmarkStart w:id="7" w:name="_Toc424913362"/>
      <w:bookmarkStart w:id="8" w:name="_Toc524004350"/>
      <w:r w:rsidRPr="000A09B8">
        <w:rPr>
          <w:rFonts w:ascii="Arial" w:hAnsi="Arial" w:cs="Arial"/>
          <w:b/>
        </w:rPr>
        <w:lastRenderedPageBreak/>
        <w:t xml:space="preserve">Module </w:t>
      </w:r>
      <w:bookmarkEnd w:id="5"/>
      <w:bookmarkEnd w:id="6"/>
      <w:bookmarkEnd w:id="7"/>
      <w:r w:rsidRPr="000A09B8">
        <w:rPr>
          <w:rFonts w:ascii="Arial" w:hAnsi="Arial" w:cs="Arial"/>
          <w:b/>
        </w:rPr>
        <w:t>Outline</w:t>
      </w:r>
      <w:bookmarkEnd w:id="8"/>
    </w:p>
    <w:p w:rsidR="000A09B8" w:rsidRDefault="000A09B8" w:rsidP="00C23631"/>
    <w:p w:rsidR="00351878" w:rsidRPr="00D71FF1" w:rsidRDefault="00351878" w:rsidP="00D71FF1">
      <w:pPr>
        <w:pStyle w:val="NoSpacing"/>
        <w:rPr>
          <w:rFonts w:ascii="Arial" w:hAnsi="Arial" w:cs="Arial"/>
          <w:sz w:val="24"/>
        </w:rPr>
      </w:pPr>
      <w:r w:rsidRPr="00D71FF1">
        <w:rPr>
          <w:rFonts w:ascii="Arial" w:hAnsi="Arial" w:cs="Arial"/>
          <w:sz w:val="24"/>
        </w:rPr>
        <w:t xml:space="preserve">Welcome to </w:t>
      </w:r>
      <w:r w:rsidR="00E94FE4" w:rsidRPr="00D71FF1">
        <w:rPr>
          <w:rFonts w:ascii="Arial" w:hAnsi="Arial" w:cs="Arial"/>
          <w:sz w:val="24"/>
        </w:rPr>
        <w:t>Advanced Business Intelligence</w:t>
      </w:r>
    </w:p>
    <w:p w:rsidR="00E94FE4" w:rsidRPr="00E94FE4" w:rsidRDefault="00E94FE4" w:rsidP="00E94FE4">
      <w:pPr>
        <w:spacing w:before="120" w:after="120" w:line="240" w:lineRule="auto"/>
        <w:ind w:left="567"/>
        <w:jc w:val="both"/>
        <w:rPr>
          <w:rFonts w:ascii="Arial" w:hAnsi="Arial" w:cs="Arial"/>
          <w:color w:val="000000"/>
          <w:sz w:val="24"/>
          <w:szCs w:val="28"/>
        </w:rPr>
      </w:pPr>
    </w:p>
    <w:p w:rsidR="00E94FE4" w:rsidRPr="00E94FE4" w:rsidRDefault="00E94FE4" w:rsidP="009525B1">
      <w:pPr>
        <w:spacing w:before="120" w:after="120" w:line="360" w:lineRule="auto"/>
        <w:jc w:val="both"/>
        <w:rPr>
          <w:rFonts w:ascii="Arial" w:hAnsi="Arial" w:cs="Arial"/>
          <w:color w:val="000000"/>
          <w:sz w:val="24"/>
          <w:szCs w:val="28"/>
        </w:rPr>
      </w:pPr>
      <w:r w:rsidRPr="00E94FE4">
        <w:rPr>
          <w:rFonts w:ascii="Arial" w:hAnsi="Arial" w:cs="Arial"/>
          <w:color w:val="000000"/>
          <w:sz w:val="24"/>
          <w:szCs w:val="28"/>
        </w:rPr>
        <w:t>A career in accounting or in the banking sector requires technical experience in using spreadsheets, financial models and VBA. This module offers a deep insight into the realm of data science and explores the wide range of tools in Excel to develop dynamic, structured and user-friendly reports. This module links the theoretical basis of managing risk, asset valuation and scenario/sensitivity analysis, with intelligent business applications. It enables students to integrate big data in data models to create integrated financial reports, present solutions to real-world financial problems in an interactive way and help colleagues/supervisors make better and informed decisions.</w:t>
      </w:r>
    </w:p>
    <w:p w:rsidR="00E94FE4" w:rsidRPr="00E94FE4" w:rsidRDefault="00E94FE4" w:rsidP="009525B1">
      <w:pPr>
        <w:spacing w:before="120" w:after="120" w:line="360" w:lineRule="auto"/>
        <w:ind w:left="567"/>
        <w:jc w:val="both"/>
        <w:rPr>
          <w:rFonts w:ascii="Arial" w:hAnsi="Arial" w:cs="Arial"/>
          <w:color w:val="000000"/>
          <w:sz w:val="24"/>
          <w:szCs w:val="28"/>
        </w:rPr>
      </w:pPr>
    </w:p>
    <w:p w:rsidR="000A09B8" w:rsidRPr="000A09B8" w:rsidRDefault="00351878" w:rsidP="009525B1">
      <w:pPr>
        <w:spacing w:before="120" w:after="120" w:line="360" w:lineRule="auto"/>
        <w:jc w:val="both"/>
        <w:rPr>
          <w:rFonts w:ascii="Arial" w:hAnsi="Arial" w:cs="Arial"/>
          <w:sz w:val="24"/>
          <w:szCs w:val="28"/>
        </w:rPr>
      </w:pPr>
      <w:r w:rsidRPr="00E94FE4">
        <w:rPr>
          <w:rFonts w:ascii="Arial" w:hAnsi="Arial" w:cs="Arial"/>
          <w:color w:val="000000"/>
          <w:sz w:val="24"/>
          <w:szCs w:val="28"/>
        </w:rPr>
        <w:t xml:space="preserve">This is a </w:t>
      </w:r>
      <w:r w:rsidR="00E94FE4" w:rsidRPr="00E94FE4">
        <w:rPr>
          <w:rFonts w:ascii="Arial" w:hAnsi="Arial" w:cs="Arial"/>
          <w:b/>
          <w:color w:val="000000"/>
          <w:sz w:val="24"/>
          <w:szCs w:val="28"/>
        </w:rPr>
        <w:t>15-credit</w:t>
      </w:r>
      <w:r w:rsidRPr="00E94FE4">
        <w:rPr>
          <w:rFonts w:ascii="Arial" w:hAnsi="Arial" w:cs="Arial"/>
          <w:color w:val="000000"/>
          <w:sz w:val="24"/>
          <w:szCs w:val="28"/>
        </w:rPr>
        <w:t xml:space="preserve"> </w:t>
      </w:r>
      <w:r w:rsidR="00E94FE4" w:rsidRPr="00E94FE4">
        <w:rPr>
          <w:rFonts w:ascii="Arial" w:hAnsi="Arial" w:cs="Arial"/>
          <w:color w:val="000000"/>
          <w:sz w:val="24"/>
          <w:szCs w:val="28"/>
        </w:rPr>
        <w:t>optional third</w:t>
      </w:r>
      <w:r w:rsidRPr="00E94FE4">
        <w:rPr>
          <w:rFonts w:ascii="Arial" w:hAnsi="Arial" w:cs="Arial"/>
          <w:color w:val="000000"/>
          <w:sz w:val="24"/>
          <w:szCs w:val="28"/>
        </w:rPr>
        <w:t xml:space="preserve">-year module. </w:t>
      </w:r>
      <w:r w:rsidR="00E94FE4" w:rsidRPr="00E94FE4">
        <w:rPr>
          <w:rFonts w:ascii="Arial" w:hAnsi="Arial" w:cs="Arial"/>
          <w:color w:val="000000"/>
          <w:sz w:val="24"/>
          <w:szCs w:val="28"/>
        </w:rPr>
        <w:t xml:space="preserve">The </w:t>
      </w:r>
      <w:r w:rsidRPr="00E94FE4">
        <w:rPr>
          <w:rFonts w:ascii="Arial" w:hAnsi="Arial" w:cs="Arial"/>
          <w:color w:val="000000"/>
          <w:sz w:val="24"/>
          <w:szCs w:val="28"/>
        </w:rPr>
        <w:t xml:space="preserve">pre-requisite for </w:t>
      </w:r>
      <w:r w:rsidR="00E94FE4" w:rsidRPr="00E94FE4">
        <w:rPr>
          <w:rFonts w:ascii="Arial" w:hAnsi="Arial" w:cs="Arial"/>
          <w:color w:val="000000"/>
          <w:sz w:val="24"/>
          <w:szCs w:val="28"/>
        </w:rPr>
        <w:t>this module is ACFI2424 Business Intelligence Using Ex</w:t>
      </w:r>
      <w:r w:rsidR="004D38BE">
        <w:rPr>
          <w:rFonts w:ascii="Arial" w:hAnsi="Arial" w:cs="Arial"/>
          <w:color w:val="000000"/>
          <w:sz w:val="24"/>
          <w:szCs w:val="28"/>
        </w:rPr>
        <w:t>cel. M</w:t>
      </w:r>
      <w:r w:rsidRPr="00E94FE4">
        <w:rPr>
          <w:rFonts w:ascii="Arial" w:hAnsi="Arial" w:cs="Arial"/>
          <w:color w:val="000000"/>
          <w:sz w:val="24"/>
          <w:szCs w:val="28"/>
        </w:rPr>
        <w:t xml:space="preserve">any of the topics </w:t>
      </w:r>
      <w:r w:rsidR="00E94FE4" w:rsidRPr="00E94FE4">
        <w:rPr>
          <w:rFonts w:ascii="Arial" w:hAnsi="Arial" w:cs="Arial"/>
          <w:color w:val="000000"/>
          <w:sz w:val="24"/>
          <w:szCs w:val="28"/>
        </w:rPr>
        <w:t xml:space="preserve">covered in </w:t>
      </w:r>
      <w:r w:rsidR="00E94FE4">
        <w:rPr>
          <w:rFonts w:ascii="Arial" w:hAnsi="Arial" w:cs="Arial"/>
          <w:color w:val="000000"/>
          <w:sz w:val="24"/>
          <w:szCs w:val="28"/>
        </w:rPr>
        <w:t xml:space="preserve">your </w:t>
      </w:r>
      <w:r w:rsidR="00E94FE4" w:rsidRPr="00E94FE4">
        <w:rPr>
          <w:rFonts w:ascii="Arial" w:hAnsi="Arial" w:cs="Arial"/>
          <w:color w:val="000000"/>
          <w:sz w:val="24"/>
          <w:szCs w:val="28"/>
        </w:rPr>
        <w:t xml:space="preserve">second year </w:t>
      </w:r>
      <w:r w:rsidRPr="00E94FE4">
        <w:rPr>
          <w:rFonts w:ascii="Arial" w:hAnsi="Arial" w:cs="Arial"/>
          <w:color w:val="000000"/>
          <w:sz w:val="24"/>
          <w:szCs w:val="28"/>
        </w:rPr>
        <w:t xml:space="preserve">will be expanded </w:t>
      </w:r>
      <w:r w:rsidR="00E94FE4" w:rsidRPr="00E94FE4">
        <w:rPr>
          <w:rFonts w:ascii="Arial" w:hAnsi="Arial" w:cs="Arial"/>
          <w:color w:val="000000"/>
          <w:sz w:val="24"/>
          <w:szCs w:val="28"/>
        </w:rPr>
        <w:t>here</w:t>
      </w:r>
      <w:r w:rsidR="00E94FE4" w:rsidRPr="00E94FE4">
        <w:rPr>
          <w:rFonts w:ascii="Arial" w:hAnsi="Arial" w:cs="Arial"/>
          <w:color w:val="FF0000"/>
          <w:sz w:val="24"/>
          <w:szCs w:val="28"/>
        </w:rPr>
        <w:t xml:space="preserve">. </w:t>
      </w:r>
    </w:p>
    <w:p w:rsidR="000A09B8" w:rsidRDefault="000A09B8" w:rsidP="009525B1">
      <w:pPr>
        <w:spacing w:before="120" w:after="120" w:line="360" w:lineRule="auto"/>
        <w:jc w:val="both"/>
        <w:rPr>
          <w:rFonts w:ascii="Arial" w:hAnsi="Arial" w:cs="Arial"/>
          <w:color w:val="000000"/>
          <w:sz w:val="24"/>
          <w:szCs w:val="28"/>
        </w:rPr>
      </w:pPr>
      <w:r>
        <w:rPr>
          <w:rFonts w:ascii="Arial" w:hAnsi="Arial" w:cs="Arial"/>
          <w:color w:val="000000"/>
          <w:sz w:val="24"/>
          <w:szCs w:val="28"/>
        </w:rPr>
        <w:t xml:space="preserve">Your time in the lab is divided into the following way: </w:t>
      </w:r>
      <w:r w:rsidRPr="000A09B8">
        <w:rPr>
          <w:rFonts w:ascii="Arial" w:hAnsi="Arial" w:cs="Arial"/>
          <w:color w:val="000000"/>
          <w:sz w:val="24"/>
          <w:szCs w:val="28"/>
        </w:rPr>
        <w:t xml:space="preserve"> </w:t>
      </w:r>
    </w:p>
    <w:p w:rsidR="000A09B8" w:rsidRDefault="000A09B8" w:rsidP="0080191C">
      <w:pPr>
        <w:pStyle w:val="ListParagraph"/>
        <w:numPr>
          <w:ilvl w:val="0"/>
          <w:numId w:val="8"/>
        </w:numPr>
        <w:spacing w:before="120" w:after="120" w:line="360" w:lineRule="auto"/>
        <w:jc w:val="both"/>
        <w:rPr>
          <w:rFonts w:ascii="Arial" w:hAnsi="Arial" w:cs="Arial"/>
          <w:color w:val="000000"/>
          <w:sz w:val="24"/>
          <w:szCs w:val="28"/>
        </w:rPr>
      </w:pPr>
      <w:r w:rsidRPr="000A09B8">
        <w:rPr>
          <w:rFonts w:ascii="Arial" w:hAnsi="Arial" w:cs="Arial"/>
          <w:color w:val="000000"/>
          <w:sz w:val="24"/>
          <w:szCs w:val="28"/>
        </w:rPr>
        <w:t>50 minutes demonstration of the tools and skills</w:t>
      </w:r>
      <w:r>
        <w:rPr>
          <w:rFonts w:ascii="Arial" w:hAnsi="Arial" w:cs="Arial"/>
          <w:color w:val="000000"/>
          <w:sz w:val="24"/>
          <w:szCs w:val="28"/>
        </w:rPr>
        <w:t>,</w:t>
      </w:r>
      <w:r w:rsidRPr="000A09B8">
        <w:rPr>
          <w:rFonts w:ascii="Arial" w:hAnsi="Arial" w:cs="Arial"/>
          <w:color w:val="000000"/>
          <w:sz w:val="24"/>
          <w:szCs w:val="28"/>
        </w:rPr>
        <w:t xml:space="preserve"> and </w:t>
      </w:r>
    </w:p>
    <w:p w:rsidR="000A09B8" w:rsidRDefault="009525B1" w:rsidP="0080191C">
      <w:pPr>
        <w:pStyle w:val="ListParagraph"/>
        <w:numPr>
          <w:ilvl w:val="0"/>
          <w:numId w:val="8"/>
        </w:numPr>
        <w:spacing w:before="120" w:after="120" w:line="360" w:lineRule="auto"/>
        <w:jc w:val="both"/>
        <w:rPr>
          <w:rFonts w:ascii="Arial" w:hAnsi="Arial" w:cs="Arial"/>
          <w:color w:val="000000"/>
          <w:sz w:val="24"/>
          <w:szCs w:val="28"/>
        </w:rPr>
      </w:pPr>
      <w:r>
        <w:rPr>
          <w:rFonts w:ascii="Arial" w:hAnsi="Arial" w:cs="Arial"/>
          <w:color w:val="000000"/>
          <w:sz w:val="24"/>
          <w:szCs w:val="28"/>
        </w:rPr>
        <w:t>1</w:t>
      </w:r>
      <w:r w:rsidRPr="000A09B8">
        <w:rPr>
          <w:rFonts w:ascii="Arial" w:hAnsi="Arial" w:cs="Arial"/>
          <w:color w:val="000000"/>
          <w:sz w:val="24"/>
          <w:szCs w:val="28"/>
        </w:rPr>
        <w:t>-hour</w:t>
      </w:r>
      <w:r w:rsidR="000A09B8" w:rsidRPr="000A09B8">
        <w:rPr>
          <w:rFonts w:ascii="Arial" w:hAnsi="Arial" w:cs="Arial"/>
          <w:color w:val="000000"/>
          <w:sz w:val="24"/>
          <w:szCs w:val="28"/>
        </w:rPr>
        <w:t xml:space="preserve"> simulation. </w:t>
      </w:r>
    </w:p>
    <w:p w:rsidR="000A09B8" w:rsidRPr="000A09B8" w:rsidRDefault="000A09B8" w:rsidP="009525B1">
      <w:pPr>
        <w:spacing w:before="120" w:after="120" w:line="360" w:lineRule="auto"/>
        <w:jc w:val="both"/>
        <w:rPr>
          <w:rFonts w:ascii="Arial" w:hAnsi="Arial" w:cs="Arial"/>
          <w:color w:val="000000"/>
          <w:sz w:val="24"/>
          <w:szCs w:val="28"/>
        </w:rPr>
      </w:pPr>
      <w:r w:rsidRPr="000A09B8">
        <w:rPr>
          <w:rFonts w:ascii="Arial" w:hAnsi="Arial" w:cs="Arial"/>
          <w:color w:val="000000"/>
          <w:sz w:val="24"/>
          <w:szCs w:val="28"/>
        </w:rPr>
        <w:t>You will be able to experience a situation where you work as an administrator or as a financial analyst. I will provide you with real financial market data, financial statements and datasets, and you will need to tackle any given task using the most efficient way they have learned.</w:t>
      </w:r>
      <w:r w:rsidR="004D38BE">
        <w:rPr>
          <w:rFonts w:ascii="Arial" w:hAnsi="Arial" w:cs="Arial"/>
          <w:color w:val="000000"/>
          <w:sz w:val="24"/>
          <w:szCs w:val="28"/>
        </w:rPr>
        <w:t xml:space="preserve"> </w:t>
      </w:r>
      <w:r>
        <w:rPr>
          <w:rFonts w:ascii="Arial" w:hAnsi="Arial" w:cs="Arial"/>
          <w:color w:val="000000"/>
          <w:sz w:val="24"/>
          <w:szCs w:val="28"/>
        </w:rPr>
        <w:t xml:space="preserve">You will be able to develop your skills in terms of: </w:t>
      </w:r>
    </w:p>
    <w:p w:rsidR="000A09B8" w:rsidRPr="000A09B8" w:rsidRDefault="000A09B8" w:rsidP="0080191C">
      <w:pPr>
        <w:pStyle w:val="ListParagraph"/>
        <w:numPr>
          <w:ilvl w:val="0"/>
          <w:numId w:val="11"/>
        </w:numPr>
        <w:spacing w:before="120" w:after="120" w:line="360" w:lineRule="auto"/>
        <w:jc w:val="both"/>
        <w:rPr>
          <w:rFonts w:ascii="Arial" w:hAnsi="Arial" w:cs="Arial"/>
          <w:color w:val="000000"/>
          <w:sz w:val="24"/>
          <w:szCs w:val="28"/>
        </w:rPr>
      </w:pPr>
      <w:r w:rsidRPr="000A09B8">
        <w:rPr>
          <w:rFonts w:ascii="Arial" w:hAnsi="Arial" w:cs="Arial"/>
          <w:color w:val="000000"/>
          <w:sz w:val="24"/>
          <w:szCs w:val="28"/>
        </w:rPr>
        <w:t>Financial modelling and data analysis</w:t>
      </w:r>
    </w:p>
    <w:p w:rsidR="000A09B8" w:rsidRPr="000A09B8" w:rsidRDefault="000A09B8" w:rsidP="0080191C">
      <w:pPr>
        <w:pStyle w:val="ListParagraph"/>
        <w:numPr>
          <w:ilvl w:val="0"/>
          <w:numId w:val="11"/>
        </w:numPr>
        <w:spacing w:before="120" w:after="120" w:line="360" w:lineRule="auto"/>
        <w:jc w:val="both"/>
        <w:rPr>
          <w:rFonts w:ascii="Arial" w:hAnsi="Arial" w:cs="Arial"/>
          <w:color w:val="000000"/>
          <w:sz w:val="24"/>
          <w:szCs w:val="28"/>
        </w:rPr>
      </w:pPr>
      <w:r w:rsidRPr="000A09B8">
        <w:rPr>
          <w:rFonts w:ascii="Arial" w:hAnsi="Arial" w:cs="Arial"/>
          <w:color w:val="000000"/>
          <w:sz w:val="24"/>
          <w:szCs w:val="28"/>
        </w:rPr>
        <w:t>Scenario Management</w:t>
      </w:r>
    </w:p>
    <w:p w:rsidR="000A09B8" w:rsidRPr="000A09B8" w:rsidRDefault="000A09B8" w:rsidP="0080191C">
      <w:pPr>
        <w:pStyle w:val="ListParagraph"/>
        <w:numPr>
          <w:ilvl w:val="0"/>
          <w:numId w:val="11"/>
        </w:numPr>
        <w:spacing w:before="120" w:after="120" w:line="360" w:lineRule="auto"/>
        <w:jc w:val="both"/>
        <w:rPr>
          <w:rFonts w:ascii="Arial" w:hAnsi="Arial" w:cs="Arial"/>
          <w:color w:val="000000"/>
          <w:sz w:val="24"/>
          <w:szCs w:val="28"/>
        </w:rPr>
      </w:pPr>
      <w:r w:rsidRPr="000A09B8">
        <w:rPr>
          <w:rFonts w:ascii="Arial" w:hAnsi="Arial" w:cs="Arial"/>
          <w:color w:val="000000"/>
          <w:sz w:val="24"/>
          <w:szCs w:val="28"/>
        </w:rPr>
        <w:t>Visualisation and charts</w:t>
      </w:r>
    </w:p>
    <w:p w:rsidR="000A09B8" w:rsidRPr="000A09B8" w:rsidRDefault="000A09B8" w:rsidP="0080191C">
      <w:pPr>
        <w:pStyle w:val="ListParagraph"/>
        <w:numPr>
          <w:ilvl w:val="0"/>
          <w:numId w:val="11"/>
        </w:numPr>
        <w:spacing w:before="120" w:after="120" w:line="360" w:lineRule="auto"/>
        <w:jc w:val="both"/>
        <w:rPr>
          <w:rFonts w:ascii="Arial" w:hAnsi="Arial" w:cs="Arial"/>
          <w:color w:val="000000"/>
          <w:sz w:val="24"/>
          <w:szCs w:val="28"/>
        </w:rPr>
      </w:pPr>
      <w:r w:rsidRPr="000A09B8">
        <w:rPr>
          <w:rFonts w:ascii="Arial" w:hAnsi="Arial" w:cs="Arial"/>
          <w:color w:val="000000"/>
          <w:sz w:val="24"/>
          <w:szCs w:val="28"/>
        </w:rPr>
        <w:t>Macros and VBA programming</w:t>
      </w:r>
    </w:p>
    <w:p w:rsidR="00351878" w:rsidRDefault="000A09B8" w:rsidP="0080191C">
      <w:pPr>
        <w:pStyle w:val="ListParagraph"/>
        <w:numPr>
          <w:ilvl w:val="0"/>
          <w:numId w:val="11"/>
        </w:numPr>
        <w:spacing w:before="120" w:after="120" w:line="360" w:lineRule="auto"/>
        <w:jc w:val="both"/>
        <w:rPr>
          <w:rFonts w:ascii="Arial" w:hAnsi="Arial" w:cs="Arial"/>
          <w:color w:val="000000"/>
          <w:sz w:val="24"/>
          <w:szCs w:val="28"/>
        </w:rPr>
      </w:pPr>
      <w:r w:rsidRPr="000A09B8">
        <w:rPr>
          <w:rFonts w:ascii="Arial" w:hAnsi="Arial" w:cs="Arial"/>
          <w:color w:val="000000"/>
          <w:sz w:val="24"/>
          <w:szCs w:val="28"/>
        </w:rPr>
        <w:t>Data analysis with Power Query</w:t>
      </w:r>
    </w:p>
    <w:p w:rsidR="004D38BE" w:rsidRPr="009525B1" w:rsidRDefault="004D38BE" w:rsidP="004D38BE">
      <w:pPr>
        <w:pStyle w:val="ListParagraph"/>
        <w:spacing w:before="120" w:after="120" w:line="360" w:lineRule="auto"/>
        <w:jc w:val="both"/>
        <w:rPr>
          <w:rFonts w:ascii="Arial" w:hAnsi="Arial" w:cs="Arial"/>
          <w:color w:val="000000"/>
          <w:sz w:val="24"/>
          <w:szCs w:val="28"/>
        </w:rPr>
      </w:pPr>
    </w:p>
    <w:p w:rsidR="000A09B8" w:rsidRPr="009525B1" w:rsidRDefault="000A09B8" w:rsidP="0080191C">
      <w:pPr>
        <w:pStyle w:val="Heading2"/>
        <w:numPr>
          <w:ilvl w:val="0"/>
          <w:numId w:val="9"/>
        </w:numPr>
        <w:rPr>
          <w:rFonts w:ascii="Arial" w:hAnsi="Arial" w:cs="Arial"/>
          <w:b/>
        </w:rPr>
      </w:pPr>
      <w:r w:rsidRPr="009525B1">
        <w:rPr>
          <w:rFonts w:ascii="Arial" w:hAnsi="Arial" w:cs="Arial"/>
          <w:b/>
        </w:rPr>
        <w:t>LEARNING OUTCOMES</w:t>
      </w:r>
    </w:p>
    <w:p w:rsidR="009525B1" w:rsidRPr="009525B1" w:rsidRDefault="009525B1" w:rsidP="00BF00BB">
      <w:pPr>
        <w:widowControl w:val="0"/>
        <w:spacing w:before="120" w:after="120" w:line="360" w:lineRule="auto"/>
        <w:jc w:val="both"/>
        <w:rPr>
          <w:rFonts w:ascii="Arial" w:hAnsi="Arial" w:cs="Arial"/>
          <w:sz w:val="24"/>
          <w:szCs w:val="28"/>
        </w:rPr>
      </w:pPr>
      <w:r w:rsidRPr="009525B1">
        <w:rPr>
          <w:rFonts w:ascii="Arial" w:hAnsi="Arial" w:cs="Arial"/>
          <w:sz w:val="24"/>
          <w:szCs w:val="28"/>
        </w:rPr>
        <w:t>On successfully completing this module, all students should be able to demonstrate the following:</w:t>
      </w:r>
    </w:p>
    <w:p w:rsidR="009525B1" w:rsidRPr="009525B1" w:rsidRDefault="009525B1" w:rsidP="009525B1">
      <w:pPr>
        <w:widowControl w:val="0"/>
        <w:spacing w:before="120" w:after="120" w:line="240" w:lineRule="auto"/>
        <w:jc w:val="both"/>
        <w:rPr>
          <w:rFonts w:ascii="Arial" w:hAnsi="Arial" w:cs="Arial"/>
          <w:b/>
          <w:i/>
          <w:sz w:val="24"/>
          <w:szCs w:val="28"/>
        </w:rPr>
      </w:pPr>
    </w:p>
    <w:p w:rsidR="009525B1" w:rsidRPr="009525B1" w:rsidRDefault="009525B1" w:rsidP="009525B1">
      <w:pPr>
        <w:widowControl w:val="0"/>
        <w:spacing w:before="120" w:after="120" w:line="240" w:lineRule="auto"/>
        <w:jc w:val="both"/>
        <w:rPr>
          <w:rFonts w:ascii="Arial" w:hAnsi="Arial" w:cs="Arial"/>
          <w:b/>
          <w:i/>
          <w:sz w:val="24"/>
          <w:szCs w:val="28"/>
        </w:rPr>
      </w:pPr>
      <w:r w:rsidRPr="009525B1">
        <w:rPr>
          <w:rFonts w:ascii="Arial" w:hAnsi="Arial" w:cs="Arial"/>
          <w:b/>
          <w:i/>
          <w:sz w:val="24"/>
          <w:szCs w:val="28"/>
        </w:rPr>
        <w:t>Subject specific skills and knowledge</w:t>
      </w:r>
    </w:p>
    <w:p w:rsidR="000A09B8" w:rsidRPr="000A09B8" w:rsidRDefault="000A09B8" w:rsidP="00BF00BB">
      <w:pPr>
        <w:pStyle w:val="ListParagraph"/>
        <w:numPr>
          <w:ilvl w:val="0"/>
          <w:numId w:val="10"/>
        </w:numPr>
        <w:spacing w:before="120" w:after="120" w:line="360" w:lineRule="auto"/>
        <w:jc w:val="both"/>
        <w:rPr>
          <w:rFonts w:ascii="Arial" w:hAnsi="Arial" w:cs="Arial"/>
          <w:color w:val="000000"/>
          <w:sz w:val="24"/>
          <w:szCs w:val="28"/>
        </w:rPr>
      </w:pPr>
      <w:r w:rsidRPr="000A09B8">
        <w:rPr>
          <w:rFonts w:ascii="Arial" w:hAnsi="Arial" w:cs="Arial"/>
          <w:color w:val="000000"/>
          <w:sz w:val="24"/>
          <w:szCs w:val="28"/>
        </w:rPr>
        <w:t>Systematic understanding of the theoretical and practical basis of financial modelling.</w:t>
      </w:r>
    </w:p>
    <w:p w:rsidR="000A09B8" w:rsidRPr="000A09B8" w:rsidRDefault="000A09B8" w:rsidP="00BF00BB">
      <w:pPr>
        <w:pStyle w:val="ListParagraph"/>
        <w:numPr>
          <w:ilvl w:val="0"/>
          <w:numId w:val="10"/>
        </w:numPr>
        <w:spacing w:before="120" w:after="120" w:line="360" w:lineRule="auto"/>
        <w:jc w:val="both"/>
        <w:rPr>
          <w:rFonts w:ascii="Arial" w:hAnsi="Arial" w:cs="Arial"/>
          <w:color w:val="000000"/>
          <w:sz w:val="24"/>
          <w:szCs w:val="28"/>
        </w:rPr>
      </w:pPr>
      <w:r w:rsidRPr="000A09B8">
        <w:rPr>
          <w:rFonts w:ascii="Arial" w:hAnsi="Arial" w:cs="Arial"/>
          <w:color w:val="000000"/>
          <w:sz w:val="24"/>
          <w:szCs w:val="28"/>
        </w:rPr>
        <w:t>Assess organisations’ reporting needs and deploy accurately a suitable financial model.</w:t>
      </w:r>
    </w:p>
    <w:p w:rsidR="000A09B8" w:rsidRPr="000A09B8" w:rsidRDefault="000A09B8" w:rsidP="00BF00BB">
      <w:pPr>
        <w:pStyle w:val="ListParagraph"/>
        <w:numPr>
          <w:ilvl w:val="0"/>
          <w:numId w:val="10"/>
        </w:numPr>
        <w:spacing w:before="120" w:after="120" w:line="360" w:lineRule="auto"/>
        <w:jc w:val="both"/>
        <w:rPr>
          <w:rFonts w:ascii="Arial" w:hAnsi="Arial" w:cs="Arial"/>
          <w:color w:val="000000"/>
          <w:sz w:val="24"/>
          <w:szCs w:val="28"/>
        </w:rPr>
      </w:pPr>
      <w:r w:rsidRPr="000A09B8">
        <w:rPr>
          <w:rFonts w:ascii="Arial" w:hAnsi="Arial" w:cs="Arial"/>
          <w:color w:val="000000"/>
          <w:sz w:val="24"/>
          <w:szCs w:val="28"/>
        </w:rPr>
        <w:t xml:space="preserve">Critically evaluate different financial scenarios and apply scenario management to facilitate informed </w:t>
      </w:r>
      <w:r w:rsidR="004D38BE" w:rsidRPr="000A09B8">
        <w:rPr>
          <w:rFonts w:ascii="Arial" w:hAnsi="Arial" w:cs="Arial"/>
          <w:color w:val="000000"/>
          <w:sz w:val="24"/>
          <w:szCs w:val="28"/>
        </w:rPr>
        <w:t>decision-making</w:t>
      </w:r>
      <w:r w:rsidRPr="000A09B8">
        <w:rPr>
          <w:rFonts w:ascii="Arial" w:hAnsi="Arial" w:cs="Arial"/>
          <w:color w:val="000000"/>
          <w:sz w:val="24"/>
          <w:szCs w:val="28"/>
        </w:rPr>
        <w:t>.</w:t>
      </w:r>
    </w:p>
    <w:p w:rsidR="000A09B8" w:rsidRPr="000A09B8" w:rsidRDefault="000A09B8" w:rsidP="00BF00BB">
      <w:pPr>
        <w:pStyle w:val="ListParagraph"/>
        <w:numPr>
          <w:ilvl w:val="0"/>
          <w:numId w:val="10"/>
        </w:numPr>
        <w:spacing w:before="120" w:after="120" w:line="360" w:lineRule="auto"/>
        <w:jc w:val="both"/>
        <w:rPr>
          <w:rFonts w:ascii="Arial" w:hAnsi="Arial" w:cs="Arial"/>
          <w:color w:val="000000"/>
          <w:sz w:val="24"/>
          <w:szCs w:val="28"/>
        </w:rPr>
      </w:pPr>
      <w:r w:rsidRPr="000A09B8">
        <w:rPr>
          <w:rFonts w:ascii="Arial" w:hAnsi="Arial" w:cs="Arial"/>
          <w:color w:val="000000"/>
          <w:sz w:val="24"/>
          <w:szCs w:val="28"/>
        </w:rPr>
        <w:t>Apply presentation and visualisation methods for efficient and dynamic reporting.</w:t>
      </w:r>
    </w:p>
    <w:p w:rsidR="000A09B8" w:rsidRPr="000A09B8" w:rsidRDefault="004D38BE" w:rsidP="00BF00BB">
      <w:pPr>
        <w:pStyle w:val="ListParagraph"/>
        <w:numPr>
          <w:ilvl w:val="0"/>
          <w:numId w:val="10"/>
        </w:numPr>
        <w:spacing w:before="120" w:after="120" w:line="360" w:lineRule="auto"/>
        <w:jc w:val="both"/>
        <w:rPr>
          <w:rFonts w:ascii="Arial" w:hAnsi="Arial" w:cs="Arial"/>
          <w:color w:val="000000"/>
          <w:sz w:val="24"/>
          <w:szCs w:val="28"/>
        </w:rPr>
      </w:pPr>
      <w:r>
        <w:rPr>
          <w:rFonts w:ascii="Arial" w:hAnsi="Arial" w:cs="Arial"/>
          <w:color w:val="000000"/>
          <w:sz w:val="24"/>
          <w:szCs w:val="28"/>
        </w:rPr>
        <w:t>Formulate m</w:t>
      </w:r>
      <w:r w:rsidR="000A09B8" w:rsidRPr="000A09B8">
        <w:rPr>
          <w:rFonts w:ascii="Arial" w:hAnsi="Arial" w:cs="Arial"/>
          <w:color w:val="000000"/>
          <w:sz w:val="24"/>
          <w:szCs w:val="28"/>
        </w:rPr>
        <w:t>acros to automate calculations and reporting.</w:t>
      </w:r>
    </w:p>
    <w:p w:rsidR="00351878" w:rsidRDefault="000A09B8" w:rsidP="00BF00BB">
      <w:pPr>
        <w:pStyle w:val="ListParagraph"/>
        <w:numPr>
          <w:ilvl w:val="0"/>
          <w:numId w:val="10"/>
        </w:numPr>
        <w:spacing w:before="120" w:after="120" w:line="360" w:lineRule="auto"/>
        <w:jc w:val="both"/>
        <w:rPr>
          <w:rFonts w:ascii="Arial" w:hAnsi="Arial" w:cs="Arial"/>
          <w:color w:val="000000"/>
          <w:sz w:val="24"/>
          <w:szCs w:val="28"/>
        </w:rPr>
      </w:pPr>
      <w:r w:rsidRPr="000A09B8">
        <w:rPr>
          <w:rFonts w:ascii="Arial" w:hAnsi="Arial" w:cs="Arial"/>
          <w:color w:val="000000"/>
          <w:sz w:val="24"/>
          <w:szCs w:val="28"/>
        </w:rPr>
        <w:t>Consolidate dispersed multi-dimensional data in a database using Power Query features in Excel.</w:t>
      </w:r>
    </w:p>
    <w:p w:rsidR="009525B1" w:rsidRDefault="009525B1" w:rsidP="009525B1">
      <w:pPr>
        <w:spacing w:before="120" w:after="120" w:line="240" w:lineRule="auto"/>
        <w:jc w:val="both"/>
        <w:rPr>
          <w:rFonts w:ascii="Arial" w:hAnsi="Arial" w:cs="Arial"/>
          <w:color w:val="000000"/>
          <w:sz w:val="24"/>
          <w:szCs w:val="28"/>
        </w:rPr>
      </w:pPr>
    </w:p>
    <w:p w:rsidR="009525B1" w:rsidRDefault="009525B1" w:rsidP="009525B1">
      <w:pPr>
        <w:widowControl w:val="0"/>
        <w:spacing w:before="120" w:after="120" w:line="240" w:lineRule="auto"/>
        <w:ind w:left="567"/>
        <w:jc w:val="both"/>
        <w:rPr>
          <w:rFonts w:ascii="Arial" w:hAnsi="Arial" w:cs="Arial"/>
          <w:b/>
          <w:i/>
          <w:sz w:val="24"/>
          <w:szCs w:val="28"/>
        </w:rPr>
      </w:pPr>
      <w:r w:rsidRPr="009525B1">
        <w:rPr>
          <w:rFonts w:ascii="Arial" w:hAnsi="Arial" w:cs="Arial"/>
          <w:b/>
          <w:i/>
          <w:sz w:val="24"/>
          <w:szCs w:val="28"/>
        </w:rPr>
        <w:t>Non-subject specific skills</w:t>
      </w:r>
    </w:p>
    <w:p w:rsidR="009525B1" w:rsidRPr="009525B1" w:rsidRDefault="009525B1" w:rsidP="009525B1">
      <w:pPr>
        <w:widowControl w:val="0"/>
        <w:spacing w:before="120" w:after="120" w:line="240" w:lineRule="auto"/>
        <w:ind w:left="567"/>
        <w:jc w:val="both"/>
        <w:rPr>
          <w:rFonts w:ascii="Arial" w:hAnsi="Arial" w:cs="Arial"/>
          <w:b/>
          <w:i/>
          <w:sz w:val="24"/>
          <w:szCs w:val="28"/>
        </w:rPr>
      </w:pPr>
    </w:p>
    <w:p w:rsidR="009525B1" w:rsidRPr="009525B1" w:rsidRDefault="009525B1" w:rsidP="00BF00BB">
      <w:pPr>
        <w:pStyle w:val="ListParagraph"/>
        <w:widowControl w:val="0"/>
        <w:numPr>
          <w:ilvl w:val="0"/>
          <w:numId w:val="12"/>
        </w:numPr>
        <w:spacing w:before="120" w:after="120" w:line="360" w:lineRule="auto"/>
        <w:rPr>
          <w:rFonts w:ascii="Arial" w:hAnsi="Arial" w:cs="Arial"/>
          <w:sz w:val="24"/>
          <w:szCs w:val="28"/>
        </w:rPr>
      </w:pPr>
      <w:r w:rsidRPr="009525B1">
        <w:rPr>
          <w:rFonts w:ascii="Arial" w:hAnsi="Arial" w:cs="Arial"/>
          <w:sz w:val="24"/>
          <w:szCs w:val="28"/>
        </w:rPr>
        <w:t>Demonstrate effective use of information technology.</w:t>
      </w:r>
    </w:p>
    <w:p w:rsidR="009525B1" w:rsidRPr="009525B1" w:rsidRDefault="009525B1" w:rsidP="00BF00BB">
      <w:pPr>
        <w:pStyle w:val="ListParagraph"/>
        <w:widowControl w:val="0"/>
        <w:numPr>
          <w:ilvl w:val="0"/>
          <w:numId w:val="12"/>
        </w:numPr>
        <w:spacing w:before="120" w:after="120" w:line="360" w:lineRule="auto"/>
        <w:rPr>
          <w:rFonts w:ascii="Arial" w:hAnsi="Arial" w:cs="Arial"/>
          <w:sz w:val="24"/>
          <w:szCs w:val="28"/>
        </w:rPr>
      </w:pPr>
      <w:r w:rsidRPr="009525B1">
        <w:rPr>
          <w:rFonts w:ascii="Arial" w:hAnsi="Arial" w:cs="Arial"/>
          <w:sz w:val="24"/>
          <w:szCs w:val="28"/>
        </w:rPr>
        <w:t>Display quantitative problem-solving skills.</w:t>
      </w:r>
    </w:p>
    <w:p w:rsidR="009525B1" w:rsidRPr="009525B1" w:rsidRDefault="009525B1" w:rsidP="00BF00BB">
      <w:pPr>
        <w:pStyle w:val="ListParagraph"/>
        <w:widowControl w:val="0"/>
        <w:numPr>
          <w:ilvl w:val="0"/>
          <w:numId w:val="12"/>
        </w:numPr>
        <w:spacing w:before="120" w:after="120" w:line="360" w:lineRule="auto"/>
        <w:rPr>
          <w:rFonts w:ascii="Arial" w:hAnsi="Arial" w:cs="Arial"/>
          <w:sz w:val="24"/>
          <w:szCs w:val="28"/>
        </w:rPr>
      </w:pPr>
      <w:r w:rsidRPr="009525B1">
        <w:rPr>
          <w:rFonts w:ascii="Arial" w:hAnsi="Arial" w:cs="Arial"/>
          <w:sz w:val="24"/>
          <w:szCs w:val="28"/>
        </w:rPr>
        <w:t>Apply principles learnt to different contexts and self-learn additional tools as required.</w:t>
      </w:r>
    </w:p>
    <w:p w:rsidR="009525B1" w:rsidRPr="009525B1" w:rsidRDefault="009525B1" w:rsidP="00BF00BB">
      <w:pPr>
        <w:pStyle w:val="ListParagraph"/>
        <w:widowControl w:val="0"/>
        <w:numPr>
          <w:ilvl w:val="0"/>
          <w:numId w:val="12"/>
        </w:numPr>
        <w:spacing w:before="120" w:after="120" w:line="360" w:lineRule="auto"/>
        <w:rPr>
          <w:rFonts w:ascii="Arial" w:hAnsi="Arial" w:cs="Arial"/>
          <w:sz w:val="24"/>
          <w:szCs w:val="28"/>
        </w:rPr>
      </w:pPr>
      <w:r w:rsidRPr="009525B1">
        <w:rPr>
          <w:rFonts w:ascii="Arial" w:hAnsi="Arial" w:cs="Arial"/>
          <w:sz w:val="24"/>
          <w:szCs w:val="28"/>
        </w:rPr>
        <w:t xml:space="preserve">Carry out independent, self-managed learning in a commercial environment. </w:t>
      </w:r>
    </w:p>
    <w:p w:rsidR="009525B1" w:rsidRPr="009525B1" w:rsidRDefault="009525B1" w:rsidP="00BF00BB">
      <w:pPr>
        <w:pStyle w:val="ListParagraph"/>
        <w:widowControl w:val="0"/>
        <w:numPr>
          <w:ilvl w:val="0"/>
          <w:numId w:val="12"/>
        </w:numPr>
        <w:tabs>
          <w:tab w:val="left" w:pos="851"/>
        </w:tabs>
        <w:spacing w:before="120" w:after="120" w:line="360" w:lineRule="auto"/>
        <w:ind w:left="709" w:hanging="425"/>
        <w:rPr>
          <w:rFonts w:ascii="Arial" w:hAnsi="Arial" w:cs="Arial"/>
          <w:sz w:val="24"/>
          <w:szCs w:val="28"/>
        </w:rPr>
      </w:pPr>
      <w:r w:rsidRPr="009525B1">
        <w:rPr>
          <w:rFonts w:ascii="Arial" w:hAnsi="Arial" w:cs="Arial"/>
          <w:sz w:val="24"/>
          <w:szCs w:val="28"/>
        </w:rPr>
        <w:t>Demonstrate an ability to manage time effectively.</w:t>
      </w:r>
    </w:p>
    <w:p w:rsidR="009525B1" w:rsidRPr="009525B1" w:rsidRDefault="009525B1" w:rsidP="009525B1">
      <w:pPr>
        <w:spacing w:before="120" w:after="120" w:line="240" w:lineRule="auto"/>
        <w:jc w:val="both"/>
        <w:rPr>
          <w:rFonts w:ascii="Arial" w:hAnsi="Arial" w:cs="Arial"/>
          <w:color w:val="000000"/>
          <w:sz w:val="24"/>
          <w:szCs w:val="28"/>
        </w:rPr>
      </w:pPr>
    </w:p>
    <w:p w:rsidR="00351878" w:rsidRDefault="00351878" w:rsidP="00351878">
      <w:pPr>
        <w:widowControl w:val="0"/>
        <w:spacing w:before="120" w:after="120" w:line="240" w:lineRule="auto"/>
        <w:ind w:left="567"/>
        <w:jc w:val="both"/>
        <w:rPr>
          <w:rFonts w:ascii="Arial" w:hAnsi="Arial" w:cs="Arial"/>
          <w:sz w:val="28"/>
          <w:szCs w:val="28"/>
        </w:rPr>
      </w:pPr>
    </w:p>
    <w:p w:rsidR="009525B1" w:rsidRPr="009525B1" w:rsidRDefault="009525B1" w:rsidP="0080191C">
      <w:pPr>
        <w:pStyle w:val="Heading2"/>
        <w:numPr>
          <w:ilvl w:val="0"/>
          <w:numId w:val="9"/>
        </w:numPr>
        <w:rPr>
          <w:rFonts w:ascii="Arial" w:hAnsi="Arial" w:cs="Arial"/>
          <w:b/>
        </w:rPr>
      </w:pPr>
      <w:bookmarkStart w:id="9" w:name="_Toc494471146"/>
      <w:r w:rsidRPr="009525B1">
        <w:rPr>
          <w:rFonts w:ascii="Arial" w:hAnsi="Arial" w:cs="Arial"/>
          <w:b/>
        </w:rPr>
        <w:t>Teaching and Learning Strategies</w:t>
      </w:r>
      <w:bookmarkEnd w:id="9"/>
    </w:p>
    <w:p w:rsidR="009525B1" w:rsidRDefault="009525B1" w:rsidP="009525B1"/>
    <w:p w:rsidR="009525B1" w:rsidRPr="00BF00BB" w:rsidRDefault="009525B1" w:rsidP="00BF00BB">
      <w:pPr>
        <w:widowControl w:val="0"/>
        <w:tabs>
          <w:tab w:val="center" w:pos="4153"/>
          <w:tab w:val="right" w:pos="8306"/>
        </w:tabs>
        <w:spacing w:before="120" w:after="120" w:line="360" w:lineRule="auto"/>
        <w:ind w:left="567"/>
        <w:jc w:val="both"/>
        <w:rPr>
          <w:rFonts w:ascii="Arial" w:hAnsi="Arial" w:cs="Arial"/>
          <w:sz w:val="24"/>
          <w:szCs w:val="24"/>
          <w:lang w:eastAsia="en-US"/>
        </w:rPr>
      </w:pPr>
      <w:r w:rsidRPr="00BF00BB">
        <w:rPr>
          <w:rFonts w:ascii="Arial" w:hAnsi="Arial" w:cs="Arial"/>
          <w:sz w:val="24"/>
          <w:szCs w:val="24"/>
          <w:lang w:eastAsia="en-US"/>
        </w:rPr>
        <w:t>Practical                   44 hours</w:t>
      </w:r>
    </w:p>
    <w:p w:rsidR="009525B1" w:rsidRPr="00BF00BB" w:rsidRDefault="009525B1" w:rsidP="00BF00BB">
      <w:pPr>
        <w:widowControl w:val="0"/>
        <w:tabs>
          <w:tab w:val="center" w:pos="4153"/>
          <w:tab w:val="right" w:pos="8306"/>
        </w:tabs>
        <w:spacing w:before="120" w:after="120" w:line="360" w:lineRule="auto"/>
        <w:ind w:left="567"/>
        <w:jc w:val="both"/>
        <w:rPr>
          <w:rFonts w:ascii="Arial" w:hAnsi="Arial" w:cs="Arial"/>
          <w:sz w:val="24"/>
          <w:szCs w:val="24"/>
          <w:lang w:eastAsia="en-US"/>
        </w:rPr>
      </w:pPr>
      <w:r w:rsidRPr="00BF00BB">
        <w:rPr>
          <w:rFonts w:ascii="Arial" w:hAnsi="Arial" w:cs="Arial"/>
          <w:sz w:val="24"/>
          <w:szCs w:val="24"/>
          <w:lang w:eastAsia="en-US"/>
        </w:rPr>
        <w:t>Generally, the lecture and tutorial components will be combined with a total duration of 2 hours “practical”. The combi</w:t>
      </w:r>
      <w:r w:rsidR="004D38BE" w:rsidRPr="00BF00BB">
        <w:rPr>
          <w:rFonts w:ascii="Arial" w:hAnsi="Arial" w:cs="Arial"/>
          <w:sz w:val="24"/>
          <w:szCs w:val="24"/>
          <w:lang w:eastAsia="en-US"/>
        </w:rPr>
        <w:t>ned session will be held in computer lab (HU2.03)</w:t>
      </w:r>
      <w:r w:rsidRPr="00BF00BB">
        <w:rPr>
          <w:rFonts w:ascii="Arial" w:hAnsi="Arial" w:cs="Arial"/>
          <w:sz w:val="24"/>
          <w:szCs w:val="24"/>
          <w:lang w:eastAsia="en-US"/>
        </w:rPr>
        <w:t xml:space="preserve">, giving you more hands on experience of the content being delivered and the tasks set for that session. </w:t>
      </w:r>
    </w:p>
    <w:p w:rsidR="008D4226" w:rsidRPr="00BF00BB" w:rsidRDefault="008D4226" w:rsidP="00BF00BB">
      <w:pPr>
        <w:widowControl w:val="0"/>
        <w:tabs>
          <w:tab w:val="center" w:pos="4153"/>
          <w:tab w:val="right" w:pos="8306"/>
        </w:tabs>
        <w:spacing w:before="120" w:after="120" w:line="360" w:lineRule="auto"/>
        <w:ind w:left="567"/>
        <w:jc w:val="both"/>
        <w:rPr>
          <w:rFonts w:ascii="Arial" w:hAnsi="Arial" w:cs="Arial"/>
          <w:sz w:val="24"/>
          <w:szCs w:val="24"/>
          <w:lang w:eastAsia="en-US"/>
        </w:rPr>
      </w:pPr>
    </w:p>
    <w:p w:rsidR="008D4226" w:rsidRPr="00BF00BB" w:rsidRDefault="008D4226" w:rsidP="00BF00BB">
      <w:pPr>
        <w:widowControl w:val="0"/>
        <w:tabs>
          <w:tab w:val="center" w:pos="4153"/>
          <w:tab w:val="right" w:pos="8306"/>
        </w:tabs>
        <w:spacing w:before="120" w:after="120" w:line="360" w:lineRule="auto"/>
        <w:ind w:left="567"/>
        <w:jc w:val="both"/>
        <w:rPr>
          <w:rFonts w:ascii="Arial" w:hAnsi="Arial" w:cs="Arial"/>
          <w:b/>
          <w:bCs/>
          <w:sz w:val="24"/>
          <w:szCs w:val="24"/>
          <w:lang w:eastAsia="en-US"/>
        </w:rPr>
      </w:pPr>
      <w:bookmarkStart w:id="10" w:name="_Hlk525290432"/>
      <w:r w:rsidRPr="00BF00BB">
        <w:rPr>
          <w:rFonts w:ascii="Arial" w:hAnsi="Arial" w:cs="Arial"/>
          <w:b/>
          <w:bCs/>
          <w:sz w:val="24"/>
          <w:szCs w:val="24"/>
          <w:lang w:eastAsia="en-US"/>
        </w:rPr>
        <w:t>The University expects its students to attend taught courses and requires all academic staff to keep a record of your attendance.</w:t>
      </w:r>
    </w:p>
    <w:p w:rsidR="008D4226" w:rsidRPr="00BF00BB" w:rsidRDefault="008D4226" w:rsidP="00BF00BB">
      <w:pPr>
        <w:widowControl w:val="0"/>
        <w:tabs>
          <w:tab w:val="center" w:pos="4153"/>
          <w:tab w:val="right" w:pos="8306"/>
        </w:tabs>
        <w:spacing w:before="120" w:after="120" w:line="360" w:lineRule="auto"/>
        <w:ind w:left="567"/>
        <w:jc w:val="both"/>
        <w:rPr>
          <w:rFonts w:ascii="Arial" w:hAnsi="Arial" w:cs="Arial"/>
          <w:sz w:val="24"/>
          <w:szCs w:val="24"/>
          <w:lang w:eastAsia="en-US"/>
        </w:rPr>
      </w:pPr>
      <w:r w:rsidRPr="00BF00BB">
        <w:rPr>
          <w:rFonts w:ascii="Arial" w:hAnsi="Arial" w:cs="Arial"/>
          <w:sz w:val="24"/>
          <w:szCs w:val="24"/>
          <w:lang w:eastAsia="en-US"/>
        </w:rPr>
        <w:t xml:space="preserve">If you have reasons for prolonged </w:t>
      </w:r>
      <w:r w:rsidR="004D38BE" w:rsidRPr="00BF00BB">
        <w:rPr>
          <w:rFonts w:ascii="Arial" w:hAnsi="Arial" w:cs="Arial"/>
          <w:sz w:val="24"/>
          <w:szCs w:val="24"/>
          <w:lang w:eastAsia="en-US"/>
        </w:rPr>
        <w:t>non-attendance,</w:t>
      </w:r>
      <w:r w:rsidRPr="00BF00BB">
        <w:rPr>
          <w:rFonts w:ascii="Arial" w:hAnsi="Arial" w:cs="Arial"/>
          <w:sz w:val="24"/>
          <w:szCs w:val="24"/>
          <w:lang w:eastAsia="en-US"/>
        </w:rPr>
        <w:t xml:space="preserve"> you should explain the situation to the module leader</w:t>
      </w:r>
      <w:r w:rsidR="004D38BE" w:rsidRPr="00BF00BB">
        <w:rPr>
          <w:rFonts w:ascii="Arial" w:hAnsi="Arial" w:cs="Arial"/>
          <w:sz w:val="24"/>
          <w:szCs w:val="24"/>
          <w:lang w:eastAsia="en-US"/>
        </w:rPr>
        <w:t xml:space="preserve"> (Samar Gad)</w:t>
      </w:r>
      <w:r w:rsidRPr="00BF00BB">
        <w:rPr>
          <w:rFonts w:ascii="Arial" w:hAnsi="Arial" w:cs="Arial"/>
          <w:sz w:val="24"/>
          <w:szCs w:val="24"/>
          <w:lang w:eastAsia="en-US"/>
        </w:rPr>
        <w:t xml:space="preserve">, preferably by contacting her during her surgery hours. Samar will advise you in the first instance, and refer you if you need specialist support. For general support, you should contact SAC in Hugh Aston Building. </w:t>
      </w:r>
    </w:p>
    <w:p w:rsidR="00351878" w:rsidRPr="00BF00BB" w:rsidRDefault="00351878" w:rsidP="00BF00BB">
      <w:pPr>
        <w:pStyle w:val="ListParagraph"/>
        <w:widowControl w:val="0"/>
        <w:spacing w:before="120" w:after="120" w:line="360" w:lineRule="auto"/>
        <w:ind w:left="360"/>
        <w:jc w:val="both"/>
        <w:rPr>
          <w:rFonts w:ascii="Arial" w:hAnsi="Arial" w:cs="Arial"/>
          <w:b/>
          <w:sz w:val="24"/>
          <w:szCs w:val="24"/>
        </w:rPr>
      </w:pPr>
    </w:p>
    <w:p w:rsidR="00351878" w:rsidRPr="00BF00BB" w:rsidRDefault="00351878" w:rsidP="00BF00BB">
      <w:pPr>
        <w:widowControl w:val="0"/>
        <w:spacing w:before="120" w:after="120" w:line="360" w:lineRule="auto"/>
        <w:ind w:left="567"/>
        <w:jc w:val="both"/>
        <w:rPr>
          <w:rFonts w:ascii="Arial" w:hAnsi="Arial" w:cs="Arial"/>
          <w:sz w:val="24"/>
          <w:szCs w:val="24"/>
        </w:rPr>
      </w:pPr>
      <w:r w:rsidRPr="00BF00BB">
        <w:rPr>
          <w:rFonts w:ascii="Arial" w:hAnsi="Arial" w:cs="Arial"/>
          <w:sz w:val="24"/>
          <w:szCs w:val="24"/>
        </w:rPr>
        <w:t xml:space="preserve">The Faculty is committed to providing an equal learning experience for every DMU student </w:t>
      </w:r>
      <w:r w:rsidR="004D38BE" w:rsidRPr="00BF00BB">
        <w:rPr>
          <w:rFonts w:ascii="Arial" w:hAnsi="Arial" w:cs="Arial"/>
          <w:sz w:val="24"/>
          <w:szCs w:val="24"/>
        </w:rPr>
        <w:t>using</w:t>
      </w:r>
      <w:r w:rsidRPr="00BF00BB">
        <w:rPr>
          <w:rFonts w:ascii="Arial" w:hAnsi="Arial" w:cs="Arial"/>
          <w:sz w:val="24"/>
          <w:szCs w:val="24"/>
        </w:rPr>
        <w:t xml:space="preserve"> Universal Design for Learning (UDL).  Examples of the ways in which we do this include a focus on flexible ways of learning, providing flexible study resources such as by recording lectures, and by using a variety of assessment methods.</w:t>
      </w:r>
    </w:p>
    <w:p w:rsidR="00351878" w:rsidRPr="00BF00BB" w:rsidRDefault="00351878" w:rsidP="00BF00BB">
      <w:pPr>
        <w:widowControl w:val="0"/>
        <w:spacing w:before="120" w:after="120" w:line="360" w:lineRule="auto"/>
        <w:ind w:left="567"/>
        <w:jc w:val="both"/>
        <w:rPr>
          <w:rFonts w:ascii="Arial" w:hAnsi="Arial" w:cs="Arial"/>
          <w:sz w:val="24"/>
          <w:szCs w:val="24"/>
        </w:rPr>
      </w:pPr>
      <w:r w:rsidRPr="00BF00BB">
        <w:rPr>
          <w:rFonts w:ascii="Arial" w:hAnsi="Arial" w:cs="Arial"/>
          <w:sz w:val="24"/>
          <w:szCs w:val="24"/>
        </w:rPr>
        <w:t xml:space="preserve">You must attend the tutorial group </w:t>
      </w:r>
      <w:r w:rsidRPr="00BF00BB">
        <w:rPr>
          <w:rFonts w:ascii="Arial" w:hAnsi="Arial" w:cs="Arial"/>
          <w:b/>
          <w:sz w:val="24"/>
          <w:szCs w:val="24"/>
        </w:rPr>
        <w:t>allotted to you</w:t>
      </w:r>
      <w:r w:rsidRPr="00BF00BB">
        <w:rPr>
          <w:rFonts w:ascii="Arial" w:hAnsi="Arial" w:cs="Arial"/>
          <w:sz w:val="24"/>
          <w:szCs w:val="24"/>
        </w:rPr>
        <w:t xml:space="preserve">. In exceptional circumstances, you may change tutorial groups, but you must obtain the approval of </w:t>
      </w:r>
      <w:r w:rsidR="004D38BE" w:rsidRPr="00BF00BB">
        <w:rPr>
          <w:rFonts w:ascii="Arial" w:hAnsi="Arial" w:cs="Arial"/>
          <w:sz w:val="24"/>
          <w:szCs w:val="24"/>
        </w:rPr>
        <w:t>the module lea</w:t>
      </w:r>
      <w:r w:rsidR="003B6C66">
        <w:rPr>
          <w:rFonts w:ascii="Arial" w:hAnsi="Arial" w:cs="Arial"/>
          <w:sz w:val="24"/>
          <w:szCs w:val="24"/>
        </w:rPr>
        <w:t>d</w:t>
      </w:r>
      <w:r w:rsidR="004D38BE" w:rsidRPr="00BF00BB">
        <w:rPr>
          <w:rFonts w:ascii="Arial" w:hAnsi="Arial" w:cs="Arial"/>
          <w:sz w:val="24"/>
          <w:szCs w:val="24"/>
        </w:rPr>
        <w:t xml:space="preserve">er. </w:t>
      </w:r>
    </w:p>
    <w:p w:rsidR="004D38BE" w:rsidRDefault="004D38BE" w:rsidP="00351878">
      <w:pPr>
        <w:widowControl w:val="0"/>
        <w:spacing w:before="120" w:after="120" w:line="240" w:lineRule="auto"/>
        <w:ind w:left="567"/>
        <w:jc w:val="both"/>
        <w:rPr>
          <w:rFonts w:ascii="Arial" w:hAnsi="Arial" w:cs="Arial"/>
          <w:sz w:val="28"/>
          <w:szCs w:val="28"/>
        </w:rPr>
      </w:pPr>
    </w:p>
    <w:p w:rsidR="00351878" w:rsidRPr="008D4226" w:rsidRDefault="008D4226" w:rsidP="00BF00BB">
      <w:pPr>
        <w:pStyle w:val="Heading2"/>
        <w:numPr>
          <w:ilvl w:val="0"/>
          <w:numId w:val="9"/>
        </w:numPr>
        <w:spacing w:after="240"/>
        <w:rPr>
          <w:rFonts w:ascii="Arial" w:hAnsi="Arial" w:cs="Arial"/>
          <w:b/>
        </w:rPr>
      </w:pPr>
      <w:r w:rsidRPr="008D4226">
        <w:rPr>
          <w:rFonts w:ascii="Arial" w:hAnsi="Arial" w:cs="Arial"/>
          <w:b/>
        </w:rPr>
        <w:t>Student’</w:t>
      </w:r>
      <w:r>
        <w:rPr>
          <w:rFonts w:ascii="Arial" w:hAnsi="Arial" w:cs="Arial"/>
          <w:b/>
        </w:rPr>
        <w:t>s responsibilities</w:t>
      </w:r>
    </w:p>
    <w:p w:rsidR="008D4226" w:rsidRDefault="00351878" w:rsidP="00BF00BB">
      <w:pPr>
        <w:pStyle w:val="ListParagraph"/>
        <w:numPr>
          <w:ilvl w:val="0"/>
          <w:numId w:val="13"/>
        </w:numPr>
        <w:spacing w:before="120" w:after="120" w:line="360" w:lineRule="auto"/>
        <w:ind w:left="644"/>
        <w:jc w:val="both"/>
        <w:rPr>
          <w:rFonts w:ascii="Arial" w:hAnsi="Arial" w:cs="Arial"/>
          <w:color w:val="000000"/>
          <w:sz w:val="24"/>
          <w:szCs w:val="28"/>
        </w:rPr>
      </w:pPr>
      <w:r w:rsidRPr="008D4226">
        <w:rPr>
          <w:rFonts w:ascii="Arial" w:hAnsi="Arial" w:cs="Arial"/>
          <w:b/>
          <w:color w:val="000000"/>
          <w:sz w:val="24"/>
          <w:szCs w:val="28"/>
        </w:rPr>
        <w:t>Preparation:</w:t>
      </w:r>
      <w:r w:rsidRPr="008D4226">
        <w:rPr>
          <w:rFonts w:ascii="Arial" w:hAnsi="Arial" w:cs="Arial"/>
          <w:color w:val="000000"/>
          <w:sz w:val="24"/>
          <w:szCs w:val="28"/>
        </w:rPr>
        <w:t xml:space="preserve"> Complete the </w:t>
      </w:r>
      <w:r w:rsidR="008D4226">
        <w:rPr>
          <w:rFonts w:ascii="Arial" w:hAnsi="Arial" w:cs="Arial"/>
          <w:color w:val="000000"/>
          <w:sz w:val="24"/>
          <w:szCs w:val="28"/>
        </w:rPr>
        <w:t xml:space="preserve">tasks </w:t>
      </w:r>
      <w:r w:rsidRPr="008D4226">
        <w:rPr>
          <w:rFonts w:ascii="Arial" w:hAnsi="Arial" w:cs="Arial"/>
          <w:color w:val="000000"/>
          <w:sz w:val="24"/>
          <w:szCs w:val="28"/>
        </w:rPr>
        <w:t>before coming to each timetable</w:t>
      </w:r>
      <w:r w:rsidR="004D38BE">
        <w:rPr>
          <w:rFonts w:ascii="Arial" w:hAnsi="Arial" w:cs="Arial"/>
          <w:color w:val="000000"/>
          <w:sz w:val="24"/>
          <w:szCs w:val="28"/>
        </w:rPr>
        <w:t xml:space="preserve">d session on this module and </w:t>
      </w:r>
      <w:r w:rsidRPr="008D4226">
        <w:rPr>
          <w:rFonts w:ascii="Arial" w:hAnsi="Arial" w:cs="Arial"/>
          <w:color w:val="000000"/>
          <w:sz w:val="24"/>
          <w:szCs w:val="28"/>
        </w:rPr>
        <w:t>undertake the required follow-up work.</w:t>
      </w:r>
    </w:p>
    <w:p w:rsidR="008D4226" w:rsidRDefault="00351878" w:rsidP="00BF00BB">
      <w:pPr>
        <w:pStyle w:val="ListParagraph"/>
        <w:numPr>
          <w:ilvl w:val="0"/>
          <w:numId w:val="13"/>
        </w:numPr>
        <w:spacing w:before="120" w:after="120" w:line="360" w:lineRule="auto"/>
        <w:ind w:left="644"/>
        <w:jc w:val="both"/>
        <w:rPr>
          <w:rFonts w:ascii="Arial" w:hAnsi="Arial" w:cs="Arial"/>
          <w:color w:val="000000"/>
          <w:sz w:val="24"/>
          <w:szCs w:val="28"/>
        </w:rPr>
      </w:pPr>
      <w:r w:rsidRPr="008D4226">
        <w:rPr>
          <w:rFonts w:ascii="Arial" w:hAnsi="Arial" w:cs="Arial"/>
          <w:b/>
          <w:color w:val="000000"/>
          <w:sz w:val="24"/>
          <w:szCs w:val="28"/>
        </w:rPr>
        <w:t>Participation:</w:t>
      </w:r>
      <w:r w:rsidRPr="008D4226">
        <w:rPr>
          <w:rFonts w:ascii="Arial" w:hAnsi="Arial" w:cs="Arial"/>
          <w:color w:val="000000"/>
          <w:sz w:val="24"/>
          <w:szCs w:val="28"/>
        </w:rPr>
        <w:t xml:space="preserve"> You should come prepared so that you can fully engage in class discussions and activities.</w:t>
      </w:r>
    </w:p>
    <w:p w:rsidR="00351878" w:rsidRPr="008D4226" w:rsidRDefault="00351878" w:rsidP="00BF00BB">
      <w:pPr>
        <w:pStyle w:val="ListParagraph"/>
        <w:numPr>
          <w:ilvl w:val="0"/>
          <w:numId w:val="13"/>
        </w:numPr>
        <w:spacing w:before="120" w:after="120" w:line="360" w:lineRule="auto"/>
        <w:ind w:left="644"/>
        <w:jc w:val="both"/>
        <w:rPr>
          <w:rFonts w:ascii="Arial" w:hAnsi="Arial" w:cs="Arial"/>
          <w:color w:val="000000"/>
          <w:sz w:val="24"/>
          <w:szCs w:val="28"/>
        </w:rPr>
      </w:pPr>
      <w:r w:rsidRPr="008D4226">
        <w:rPr>
          <w:rFonts w:ascii="Arial" w:hAnsi="Arial" w:cs="Arial"/>
          <w:b/>
          <w:color w:val="000000"/>
          <w:sz w:val="24"/>
          <w:szCs w:val="28"/>
        </w:rPr>
        <w:t>Respect:</w:t>
      </w:r>
      <w:r w:rsidRPr="008D4226">
        <w:rPr>
          <w:rFonts w:ascii="Arial" w:hAnsi="Arial" w:cs="Arial"/>
          <w:color w:val="000000"/>
          <w:sz w:val="24"/>
          <w:szCs w:val="28"/>
        </w:rPr>
        <w:t xml:space="preserve"> Throughout your </w:t>
      </w:r>
      <w:r w:rsidR="00BB7B95" w:rsidRPr="008D4226">
        <w:rPr>
          <w:rFonts w:ascii="Arial" w:hAnsi="Arial" w:cs="Arial"/>
          <w:color w:val="000000"/>
          <w:sz w:val="24"/>
          <w:szCs w:val="28"/>
        </w:rPr>
        <w:t>studies,</w:t>
      </w:r>
      <w:r w:rsidRPr="008D4226">
        <w:rPr>
          <w:rFonts w:ascii="Arial" w:hAnsi="Arial" w:cs="Arial"/>
          <w:color w:val="000000"/>
          <w:sz w:val="24"/>
          <w:szCs w:val="28"/>
        </w:rPr>
        <w:t xml:space="preserve"> it is important that you treat other students with respect as well as engaging in a respectful manner with academic staff. It is imperative that you listen to others and treat their contributions with respect, e</w:t>
      </w:r>
      <w:r w:rsidR="008D4226">
        <w:rPr>
          <w:rFonts w:ascii="Arial" w:hAnsi="Arial" w:cs="Arial"/>
          <w:color w:val="000000"/>
          <w:sz w:val="24"/>
          <w:szCs w:val="28"/>
        </w:rPr>
        <w:t xml:space="preserve">ven if you disagree with them. </w:t>
      </w:r>
      <w:r w:rsidRPr="008D4226">
        <w:rPr>
          <w:rFonts w:ascii="Arial" w:hAnsi="Arial" w:cs="Arial"/>
          <w:color w:val="000000"/>
          <w:sz w:val="24"/>
          <w:szCs w:val="28"/>
        </w:rPr>
        <w:t>In particular it is important that:</w:t>
      </w:r>
    </w:p>
    <w:p w:rsidR="00351878" w:rsidRPr="008D4226" w:rsidRDefault="00351878" w:rsidP="00BF00BB">
      <w:pPr>
        <w:pStyle w:val="ListParagraph"/>
        <w:numPr>
          <w:ilvl w:val="0"/>
          <w:numId w:val="14"/>
        </w:numPr>
        <w:spacing w:before="120" w:after="120" w:line="360" w:lineRule="auto"/>
        <w:ind w:left="1724"/>
        <w:jc w:val="both"/>
        <w:rPr>
          <w:rFonts w:ascii="Arial" w:hAnsi="Arial" w:cs="Arial"/>
          <w:color w:val="000000"/>
          <w:sz w:val="24"/>
          <w:szCs w:val="28"/>
        </w:rPr>
      </w:pPr>
      <w:r w:rsidRPr="008D4226">
        <w:rPr>
          <w:rFonts w:ascii="Arial" w:hAnsi="Arial" w:cs="Arial"/>
          <w:color w:val="000000"/>
          <w:sz w:val="24"/>
          <w:szCs w:val="28"/>
        </w:rPr>
        <w:t>You are respectful of your peers’ learning and resist talking through seminars, workshops and lectures.</w:t>
      </w:r>
    </w:p>
    <w:p w:rsidR="00351878" w:rsidRPr="008D4226" w:rsidRDefault="00351878" w:rsidP="00BF00BB">
      <w:pPr>
        <w:pStyle w:val="ListParagraph"/>
        <w:numPr>
          <w:ilvl w:val="0"/>
          <w:numId w:val="14"/>
        </w:numPr>
        <w:spacing w:before="120" w:after="120" w:line="360" w:lineRule="auto"/>
        <w:ind w:left="1724"/>
        <w:jc w:val="both"/>
        <w:rPr>
          <w:rFonts w:ascii="Arial" w:hAnsi="Arial" w:cs="Arial"/>
          <w:color w:val="000000"/>
          <w:sz w:val="24"/>
          <w:szCs w:val="28"/>
        </w:rPr>
      </w:pPr>
      <w:r w:rsidRPr="008D4226">
        <w:rPr>
          <w:rFonts w:ascii="Arial" w:hAnsi="Arial" w:cs="Arial"/>
          <w:color w:val="000000"/>
          <w:sz w:val="24"/>
          <w:szCs w:val="28"/>
        </w:rPr>
        <w:t>You do not answer your phone unless it is an emergency.</w:t>
      </w:r>
    </w:p>
    <w:p w:rsidR="00351878" w:rsidRPr="008D4226" w:rsidRDefault="00351878" w:rsidP="00BF00BB">
      <w:pPr>
        <w:pStyle w:val="ListParagraph"/>
        <w:numPr>
          <w:ilvl w:val="0"/>
          <w:numId w:val="14"/>
        </w:numPr>
        <w:spacing w:before="120" w:after="120" w:line="360" w:lineRule="auto"/>
        <w:jc w:val="both"/>
        <w:rPr>
          <w:rFonts w:ascii="Arial" w:hAnsi="Arial" w:cs="Arial"/>
          <w:color w:val="000000"/>
          <w:sz w:val="24"/>
          <w:szCs w:val="28"/>
        </w:rPr>
      </w:pPr>
      <w:r w:rsidRPr="008D4226">
        <w:rPr>
          <w:rFonts w:ascii="Arial" w:hAnsi="Arial" w:cs="Arial"/>
          <w:color w:val="000000"/>
          <w:sz w:val="24"/>
          <w:szCs w:val="28"/>
        </w:rPr>
        <w:t xml:space="preserve">If you are late, then please take the first available seat and settle yourself as quietly as possible. </w:t>
      </w:r>
    </w:p>
    <w:p w:rsidR="00351878" w:rsidRPr="00BB7B95" w:rsidRDefault="00351878" w:rsidP="00BF00BB">
      <w:pPr>
        <w:pStyle w:val="ListParagraph"/>
        <w:numPr>
          <w:ilvl w:val="0"/>
          <w:numId w:val="14"/>
        </w:numPr>
        <w:spacing w:before="120" w:after="120" w:line="360" w:lineRule="auto"/>
        <w:jc w:val="both"/>
        <w:rPr>
          <w:rFonts w:ascii="Arial" w:hAnsi="Arial" w:cs="Arial"/>
          <w:color w:val="000000"/>
          <w:sz w:val="24"/>
          <w:szCs w:val="28"/>
        </w:rPr>
      </w:pPr>
      <w:r w:rsidRPr="008D4226">
        <w:rPr>
          <w:rFonts w:ascii="Arial" w:hAnsi="Arial" w:cs="Arial"/>
          <w:color w:val="000000"/>
          <w:sz w:val="24"/>
          <w:szCs w:val="28"/>
        </w:rPr>
        <w:t>The student charter sets out commitments from the university to students, from students to the university, and from the Students’ Union to students. You can consult it at:</w:t>
      </w:r>
      <w:r w:rsidR="00E410BA">
        <w:rPr>
          <w:rFonts w:ascii="Arial" w:hAnsi="Arial" w:cs="Arial"/>
          <w:color w:val="000000"/>
          <w:sz w:val="24"/>
          <w:szCs w:val="28"/>
        </w:rPr>
        <w:t xml:space="preserve"> </w:t>
      </w:r>
      <w:hyperlink r:id="rId12" w:history="1">
        <w:r w:rsidRPr="00BB7B95">
          <w:rPr>
            <w:rFonts w:ascii="Arial" w:hAnsi="Arial" w:cs="Arial"/>
            <w:color w:val="00B0F0"/>
            <w:sz w:val="24"/>
          </w:rPr>
          <w:t>http://www.dmu.ac.uk/dmu-students/student-resources/student-charter/student-charter.aspx</w:t>
        </w:r>
      </w:hyperlink>
      <w:r w:rsidRPr="00BB7B95">
        <w:rPr>
          <w:rFonts w:ascii="Arial" w:hAnsi="Arial" w:cs="Arial"/>
          <w:color w:val="000000"/>
          <w:sz w:val="24"/>
          <w:szCs w:val="28"/>
        </w:rPr>
        <w:t xml:space="preserve"> </w:t>
      </w:r>
    </w:p>
    <w:p w:rsidR="00351878" w:rsidRPr="008D4226" w:rsidRDefault="00351878" w:rsidP="00BF00BB">
      <w:pPr>
        <w:spacing w:before="120" w:after="120" w:line="360" w:lineRule="auto"/>
        <w:ind w:left="360"/>
        <w:jc w:val="both"/>
        <w:rPr>
          <w:rFonts w:ascii="Arial" w:hAnsi="Arial" w:cs="Arial"/>
          <w:color w:val="000000"/>
          <w:sz w:val="24"/>
          <w:szCs w:val="28"/>
        </w:rPr>
      </w:pPr>
      <w:r w:rsidRPr="008D4226">
        <w:rPr>
          <w:rFonts w:ascii="Arial" w:hAnsi="Arial" w:cs="Arial"/>
          <w:color w:val="000000"/>
          <w:sz w:val="24"/>
          <w:szCs w:val="28"/>
        </w:rPr>
        <w:t xml:space="preserve">The module </w:t>
      </w:r>
      <w:r w:rsidR="00BB7B95">
        <w:rPr>
          <w:rFonts w:ascii="Arial" w:hAnsi="Arial" w:cs="Arial"/>
          <w:color w:val="000000"/>
          <w:sz w:val="24"/>
          <w:szCs w:val="28"/>
        </w:rPr>
        <w:t>leader</w:t>
      </w:r>
      <w:r w:rsidRPr="008D4226">
        <w:rPr>
          <w:rFonts w:ascii="Arial" w:hAnsi="Arial" w:cs="Arial"/>
          <w:color w:val="000000"/>
          <w:sz w:val="24"/>
          <w:szCs w:val="28"/>
        </w:rPr>
        <w:t xml:space="preserve"> will contribute to this environment by:</w:t>
      </w:r>
    </w:p>
    <w:p w:rsidR="00351878" w:rsidRPr="00E410BA" w:rsidRDefault="00351878" w:rsidP="00BF00BB">
      <w:pPr>
        <w:pStyle w:val="ListParagraph"/>
        <w:numPr>
          <w:ilvl w:val="0"/>
          <w:numId w:val="15"/>
        </w:numPr>
        <w:spacing w:before="120" w:after="120" w:line="360" w:lineRule="auto"/>
        <w:jc w:val="both"/>
        <w:rPr>
          <w:rFonts w:ascii="Arial" w:hAnsi="Arial" w:cs="Arial"/>
          <w:color w:val="000000"/>
          <w:sz w:val="24"/>
          <w:szCs w:val="28"/>
        </w:rPr>
      </w:pPr>
      <w:r w:rsidRPr="00E410BA">
        <w:rPr>
          <w:rFonts w:ascii="Arial" w:hAnsi="Arial" w:cs="Arial"/>
          <w:color w:val="000000"/>
          <w:sz w:val="24"/>
          <w:szCs w:val="28"/>
        </w:rPr>
        <w:t>Treating all students with respect.</w:t>
      </w:r>
    </w:p>
    <w:p w:rsidR="00351878" w:rsidRPr="008D4226" w:rsidRDefault="00351878" w:rsidP="00BF00BB">
      <w:pPr>
        <w:pStyle w:val="ListParagraph"/>
        <w:numPr>
          <w:ilvl w:val="0"/>
          <w:numId w:val="15"/>
        </w:numPr>
        <w:spacing w:before="120" w:after="120" w:line="360" w:lineRule="auto"/>
        <w:jc w:val="both"/>
        <w:rPr>
          <w:rFonts w:ascii="Arial" w:hAnsi="Arial" w:cs="Arial"/>
          <w:color w:val="000000"/>
          <w:sz w:val="24"/>
          <w:szCs w:val="28"/>
        </w:rPr>
      </w:pPr>
      <w:r w:rsidRPr="008D4226">
        <w:rPr>
          <w:rFonts w:ascii="Arial" w:hAnsi="Arial" w:cs="Arial"/>
          <w:color w:val="000000"/>
          <w:sz w:val="24"/>
          <w:szCs w:val="28"/>
        </w:rPr>
        <w:t>Welcoming diverse viewpoints, experiences, and interpretations of the class materials.</w:t>
      </w:r>
    </w:p>
    <w:p w:rsidR="00351878" w:rsidRPr="008D4226" w:rsidRDefault="00351878" w:rsidP="00BF00BB">
      <w:pPr>
        <w:pStyle w:val="ListParagraph"/>
        <w:numPr>
          <w:ilvl w:val="0"/>
          <w:numId w:val="15"/>
        </w:numPr>
        <w:spacing w:before="120" w:after="120" w:line="360" w:lineRule="auto"/>
        <w:jc w:val="both"/>
        <w:rPr>
          <w:rFonts w:ascii="Arial" w:hAnsi="Arial" w:cs="Arial"/>
          <w:color w:val="000000"/>
          <w:sz w:val="24"/>
          <w:szCs w:val="28"/>
        </w:rPr>
      </w:pPr>
      <w:r w:rsidRPr="008D4226">
        <w:rPr>
          <w:rFonts w:ascii="Arial" w:hAnsi="Arial" w:cs="Arial"/>
          <w:color w:val="000000"/>
          <w:sz w:val="24"/>
          <w:szCs w:val="28"/>
        </w:rPr>
        <w:t>Challenging your thinking, beliefs, and analysis of issues, concepts, and ideas in this class.</w:t>
      </w:r>
    </w:p>
    <w:bookmarkEnd w:id="10"/>
    <w:p w:rsidR="00351878" w:rsidRDefault="00351878" w:rsidP="00351878">
      <w:pPr>
        <w:widowControl w:val="0"/>
        <w:spacing w:before="120" w:after="120" w:line="240" w:lineRule="auto"/>
        <w:ind w:left="567"/>
        <w:jc w:val="both"/>
        <w:rPr>
          <w:rFonts w:ascii="Arial" w:hAnsi="Arial" w:cs="Arial"/>
          <w:sz w:val="28"/>
          <w:szCs w:val="28"/>
        </w:rPr>
      </w:pPr>
    </w:p>
    <w:p w:rsidR="00E410BA" w:rsidRPr="00E410BA" w:rsidRDefault="00E410BA" w:rsidP="00BB7B95">
      <w:pPr>
        <w:pStyle w:val="Heading2"/>
        <w:numPr>
          <w:ilvl w:val="0"/>
          <w:numId w:val="9"/>
        </w:numPr>
        <w:spacing w:after="240"/>
        <w:rPr>
          <w:rFonts w:ascii="Arial" w:hAnsi="Arial" w:cs="Arial"/>
          <w:b/>
        </w:rPr>
      </w:pPr>
      <w:bookmarkStart w:id="11" w:name="_Toc494471147"/>
      <w:r w:rsidRPr="00E410BA">
        <w:rPr>
          <w:rFonts w:ascii="Arial" w:hAnsi="Arial" w:cs="Arial"/>
          <w:b/>
        </w:rPr>
        <w:t>Module Support</w:t>
      </w:r>
      <w:bookmarkEnd w:id="11"/>
      <w:r w:rsidRPr="00E410BA">
        <w:rPr>
          <w:rFonts w:ascii="Arial" w:hAnsi="Arial" w:cs="Arial"/>
          <w:b/>
        </w:rPr>
        <w:t xml:space="preserve"> </w:t>
      </w:r>
      <w:r w:rsidRPr="00E410BA">
        <w:rPr>
          <w:rFonts w:ascii="Arial" w:hAnsi="Arial" w:cs="Arial"/>
          <w:b/>
        </w:rPr>
        <w:fldChar w:fldCharType="begin"/>
      </w:r>
      <w:r w:rsidRPr="00E410BA">
        <w:rPr>
          <w:rFonts w:ascii="Arial" w:hAnsi="Arial" w:cs="Arial"/>
          <w:b/>
        </w:rPr>
        <w:instrText xml:space="preserve"> XE "Module Support" </w:instrText>
      </w:r>
      <w:r w:rsidRPr="00E410BA">
        <w:rPr>
          <w:rFonts w:ascii="Arial" w:hAnsi="Arial" w:cs="Arial"/>
          <w:b/>
        </w:rPr>
        <w:fldChar w:fldCharType="end"/>
      </w:r>
    </w:p>
    <w:p w:rsidR="00E410BA" w:rsidRDefault="00E410BA" w:rsidP="00E410BA">
      <w:pPr>
        <w:widowControl w:val="0"/>
        <w:spacing w:before="120" w:after="120" w:line="240" w:lineRule="auto"/>
        <w:ind w:left="567"/>
        <w:jc w:val="both"/>
        <w:rPr>
          <w:rFonts w:ascii="Arial" w:hAnsi="Arial" w:cs="Arial"/>
          <w:sz w:val="28"/>
          <w:szCs w:val="28"/>
        </w:rPr>
      </w:pPr>
      <w:r>
        <w:rPr>
          <w:rFonts w:ascii="Arial" w:hAnsi="Arial" w:cs="Arial"/>
          <w:sz w:val="28"/>
          <w:szCs w:val="28"/>
        </w:rPr>
        <w:t xml:space="preserve">In addition to </w:t>
      </w:r>
      <w:proofErr w:type="spellStart"/>
      <w:r>
        <w:rPr>
          <w:rFonts w:ascii="Arial" w:hAnsi="Arial" w:cs="Arial"/>
          <w:sz w:val="28"/>
          <w:szCs w:val="28"/>
        </w:rPr>
        <w:t>practicals</w:t>
      </w:r>
      <w:proofErr w:type="spellEnd"/>
      <w:r>
        <w:rPr>
          <w:rFonts w:ascii="Arial" w:hAnsi="Arial" w:cs="Arial"/>
          <w:sz w:val="28"/>
          <w:szCs w:val="28"/>
        </w:rPr>
        <w:t>, you will be supported in the following ways:</w:t>
      </w:r>
    </w:p>
    <w:p w:rsidR="00E410BA" w:rsidRDefault="00E410BA" w:rsidP="00E410BA">
      <w:pPr>
        <w:widowControl w:val="0"/>
        <w:spacing w:before="120" w:after="120" w:line="240" w:lineRule="auto"/>
        <w:ind w:left="567"/>
        <w:jc w:val="both"/>
        <w:rPr>
          <w:rFonts w:ascii="Arial" w:hAnsi="Arial" w:cs="Arial"/>
          <w:sz w:val="28"/>
          <w:szCs w:val="28"/>
        </w:rPr>
      </w:pPr>
    </w:p>
    <w:p w:rsidR="00E410BA" w:rsidRPr="00E410BA" w:rsidRDefault="00E410BA" w:rsidP="00BF00BB">
      <w:pPr>
        <w:pStyle w:val="Heading3"/>
        <w:numPr>
          <w:ilvl w:val="1"/>
          <w:numId w:val="9"/>
        </w:numPr>
        <w:spacing w:after="240"/>
        <w:rPr>
          <w:rFonts w:ascii="Arial" w:hAnsi="Arial" w:cs="Arial"/>
          <w:b/>
        </w:rPr>
      </w:pPr>
      <w:bookmarkStart w:id="12" w:name="_Toc494471148"/>
      <w:r w:rsidRPr="00E410BA">
        <w:rPr>
          <w:rFonts w:ascii="Arial" w:hAnsi="Arial" w:cs="Arial"/>
          <w:b/>
        </w:rPr>
        <w:t>Blackboard and DMU replay</w:t>
      </w:r>
      <w:bookmarkEnd w:id="12"/>
      <w:r w:rsidRPr="00E410BA">
        <w:rPr>
          <w:rFonts w:ascii="Arial" w:hAnsi="Arial" w:cs="Arial"/>
          <w:b/>
          <w:i/>
        </w:rPr>
        <w:t xml:space="preserve"> </w:t>
      </w:r>
    </w:p>
    <w:p w:rsidR="00BB7B95" w:rsidRPr="00BF00BB" w:rsidRDefault="00E410BA" w:rsidP="00BF00BB">
      <w:pPr>
        <w:widowControl w:val="0"/>
        <w:spacing w:before="120" w:after="120" w:line="360" w:lineRule="auto"/>
        <w:ind w:left="567"/>
        <w:jc w:val="both"/>
        <w:rPr>
          <w:rFonts w:ascii="Arial" w:hAnsi="Arial" w:cs="Arial"/>
          <w:sz w:val="24"/>
          <w:szCs w:val="24"/>
        </w:rPr>
      </w:pPr>
      <w:r w:rsidRPr="00BF00BB">
        <w:rPr>
          <w:rFonts w:ascii="Arial" w:hAnsi="Arial" w:cs="Arial"/>
          <w:sz w:val="24"/>
          <w:szCs w:val="24"/>
        </w:rPr>
        <w:t xml:space="preserve">The module will be supported by DMU’s online learning on </w:t>
      </w:r>
      <w:r w:rsidRPr="00BF00BB">
        <w:rPr>
          <w:rFonts w:ascii="Arial" w:hAnsi="Arial" w:cs="Arial"/>
          <w:b/>
          <w:sz w:val="24"/>
          <w:szCs w:val="24"/>
        </w:rPr>
        <w:t xml:space="preserve">Blackboard </w:t>
      </w:r>
      <w:r w:rsidRPr="00BF00BB">
        <w:rPr>
          <w:rFonts w:ascii="Arial" w:hAnsi="Arial" w:cs="Arial"/>
          <w:sz w:val="24"/>
          <w:szCs w:val="24"/>
        </w:rPr>
        <w:t>and by</w:t>
      </w:r>
      <w:r w:rsidRPr="00BF00BB">
        <w:rPr>
          <w:rFonts w:ascii="Arial" w:hAnsi="Arial" w:cs="Arial"/>
          <w:b/>
          <w:sz w:val="24"/>
          <w:szCs w:val="24"/>
        </w:rPr>
        <w:t xml:space="preserve"> </w:t>
      </w:r>
      <w:proofErr w:type="spellStart"/>
      <w:r w:rsidRPr="00BF00BB">
        <w:rPr>
          <w:rFonts w:ascii="Arial" w:hAnsi="Arial" w:cs="Arial"/>
          <w:b/>
          <w:sz w:val="24"/>
          <w:szCs w:val="24"/>
        </w:rPr>
        <w:t>DMUReplay</w:t>
      </w:r>
      <w:proofErr w:type="spellEnd"/>
      <w:r w:rsidRPr="00BF00BB">
        <w:rPr>
          <w:rFonts w:ascii="Arial" w:hAnsi="Arial" w:cs="Arial"/>
          <w:sz w:val="24"/>
          <w:szCs w:val="24"/>
        </w:rPr>
        <w:t xml:space="preserve">. You can gain access to the modules on which they are enrolled by visiting </w:t>
      </w:r>
      <w:hyperlink r:id="rId13" w:history="1">
        <w:r w:rsidRPr="00BF00BB">
          <w:rPr>
            <w:rStyle w:val="Hyperlink"/>
            <w:rFonts w:ascii="Arial" w:hAnsi="Arial" w:cs="Arial"/>
            <w:sz w:val="24"/>
            <w:szCs w:val="24"/>
          </w:rPr>
          <w:t>https://my.dmu.ac.uk</w:t>
        </w:r>
      </w:hyperlink>
      <w:r w:rsidRPr="00BF00BB">
        <w:rPr>
          <w:rFonts w:ascii="Arial" w:hAnsi="Arial" w:cs="Arial"/>
          <w:sz w:val="24"/>
          <w:szCs w:val="24"/>
        </w:rPr>
        <w:t xml:space="preserve">.  </w:t>
      </w:r>
      <w:proofErr w:type="spellStart"/>
      <w:r w:rsidR="00BB7B95" w:rsidRPr="00BF00BB">
        <w:rPr>
          <w:rFonts w:ascii="Arial" w:hAnsi="Arial" w:cs="Arial"/>
          <w:sz w:val="24"/>
          <w:szCs w:val="24"/>
        </w:rPr>
        <w:t>DMUReplay</w:t>
      </w:r>
      <w:proofErr w:type="spellEnd"/>
      <w:r w:rsidR="00BB7B95" w:rsidRPr="00BF00BB">
        <w:rPr>
          <w:rFonts w:ascii="Arial" w:hAnsi="Arial" w:cs="Arial"/>
          <w:sz w:val="24"/>
          <w:szCs w:val="24"/>
        </w:rPr>
        <w:t xml:space="preserve"> is system that gives students access to visual material from </w:t>
      </w:r>
      <w:proofErr w:type="spellStart"/>
      <w:r w:rsidR="00BB7B95" w:rsidRPr="00BF00BB">
        <w:rPr>
          <w:rFonts w:ascii="Arial" w:hAnsi="Arial" w:cs="Arial"/>
          <w:sz w:val="24"/>
          <w:szCs w:val="24"/>
        </w:rPr>
        <w:t>practicals</w:t>
      </w:r>
      <w:proofErr w:type="spellEnd"/>
      <w:r w:rsidR="00BB7B95" w:rsidRPr="00BF00BB">
        <w:rPr>
          <w:rFonts w:ascii="Arial" w:hAnsi="Arial" w:cs="Arial"/>
          <w:sz w:val="24"/>
          <w:szCs w:val="24"/>
        </w:rPr>
        <w:t xml:space="preserve">. This does not replace the interactive face to face session but does allow you to revise the taught material in a more efficient way. </w:t>
      </w:r>
    </w:p>
    <w:p w:rsidR="00E410BA" w:rsidRPr="00BF00BB" w:rsidRDefault="00E410BA" w:rsidP="00BF00BB">
      <w:pPr>
        <w:widowControl w:val="0"/>
        <w:spacing w:before="120" w:after="120" w:line="360" w:lineRule="auto"/>
        <w:ind w:left="567"/>
        <w:jc w:val="both"/>
        <w:rPr>
          <w:rFonts w:ascii="Arial" w:hAnsi="Arial" w:cs="Arial"/>
          <w:sz w:val="24"/>
          <w:szCs w:val="24"/>
        </w:rPr>
      </w:pPr>
      <w:r w:rsidRPr="00BF00BB">
        <w:rPr>
          <w:rFonts w:ascii="Arial" w:hAnsi="Arial" w:cs="Arial"/>
          <w:sz w:val="24"/>
          <w:szCs w:val="24"/>
        </w:rPr>
        <w:t xml:space="preserve">Access to Blackboard can be obtained from any computer connected to the Internet and does not necessarily have to be within the University. You are advised to consult the relevant module pages regularly for any new information or announcements. </w:t>
      </w:r>
    </w:p>
    <w:p w:rsidR="00E410BA" w:rsidRPr="00BF00BB" w:rsidRDefault="00E410BA" w:rsidP="00BF00BB">
      <w:pPr>
        <w:widowControl w:val="0"/>
        <w:spacing w:before="120" w:after="120" w:line="360" w:lineRule="auto"/>
        <w:ind w:left="567"/>
        <w:jc w:val="both"/>
        <w:rPr>
          <w:rFonts w:ascii="Arial" w:hAnsi="Arial" w:cs="Arial"/>
          <w:sz w:val="24"/>
          <w:szCs w:val="24"/>
        </w:rPr>
      </w:pPr>
      <w:r w:rsidRPr="00BF00BB">
        <w:rPr>
          <w:rFonts w:ascii="Arial" w:hAnsi="Arial" w:cs="Arial"/>
          <w:sz w:val="24"/>
          <w:szCs w:val="24"/>
        </w:rPr>
        <w:t xml:space="preserve">Blackboard will have copies of the handbook, practical notes, and any other material deemed relevant by the module. </w:t>
      </w:r>
    </w:p>
    <w:p w:rsidR="00E410BA" w:rsidRPr="00BF00BB" w:rsidRDefault="00E410BA" w:rsidP="00BF00BB">
      <w:pPr>
        <w:widowControl w:val="0"/>
        <w:spacing w:before="120" w:after="120" w:line="360" w:lineRule="auto"/>
        <w:ind w:left="567"/>
        <w:jc w:val="both"/>
        <w:rPr>
          <w:rFonts w:ascii="Arial" w:hAnsi="Arial" w:cs="Arial"/>
          <w:b/>
          <w:color w:val="FF0000"/>
          <w:sz w:val="24"/>
          <w:szCs w:val="24"/>
        </w:rPr>
      </w:pPr>
      <w:r w:rsidRPr="00BF00BB">
        <w:rPr>
          <w:rFonts w:ascii="Arial" w:hAnsi="Arial" w:cs="Arial"/>
          <w:b/>
          <w:color w:val="FF0000"/>
          <w:sz w:val="24"/>
          <w:szCs w:val="24"/>
        </w:rPr>
        <w:t xml:space="preserve">Blackboard is not a substitute for attending the </w:t>
      </w:r>
      <w:proofErr w:type="spellStart"/>
      <w:r w:rsidRPr="00BF00BB">
        <w:rPr>
          <w:rFonts w:ascii="Arial" w:hAnsi="Arial" w:cs="Arial"/>
          <w:b/>
          <w:color w:val="FF0000"/>
          <w:sz w:val="24"/>
          <w:szCs w:val="24"/>
        </w:rPr>
        <w:t>practicals</w:t>
      </w:r>
      <w:proofErr w:type="spellEnd"/>
      <w:r w:rsidRPr="00BF00BB">
        <w:rPr>
          <w:rFonts w:ascii="Arial" w:hAnsi="Arial" w:cs="Arial"/>
          <w:b/>
          <w:color w:val="FF0000"/>
          <w:sz w:val="24"/>
          <w:szCs w:val="24"/>
        </w:rPr>
        <w:t>.</w:t>
      </w:r>
    </w:p>
    <w:p w:rsidR="00E410BA" w:rsidRPr="00BF00BB" w:rsidRDefault="00E410BA" w:rsidP="00BF00BB">
      <w:pPr>
        <w:widowControl w:val="0"/>
        <w:spacing w:before="120" w:after="120" w:line="360" w:lineRule="auto"/>
        <w:ind w:left="567"/>
        <w:jc w:val="both"/>
        <w:rPr>
          <w:rFonts w:ascii="Arial" w:hAnsi="Arial" w:cs="Arial"/>
          <w:sz w:val="24"/>
          <w:szCs w:val="24"/>
        </w:rPr>
      </w:pPr>
      <w:r w:rsidRPr="00BF00BB">
        <w:rPr>
          <w:rFonts w:ascii="Arial" w:hAnsi="Arial" w:cs="Arial"/>
          <w:sz w:val="24"/>
          <w:szCs w:val="24"/>
        </w:rPr>
        <w:t>Blackboard will also act as a form of communication between the module leader and students. Please check the announcements regularly.</w:t>
      </w:r>
    </w:p>
    <w:p w:rsidR="00E410BA" w:rsidRPr="00533F57" w:rsidRDefault="00E410BA" w:rsidP="00E410BA">
      <w:pPr>
        <w:widowControl w:val="0"/>
        <w:spacing w:before="120" w:after="120" w:line="240" w:lineRule="auto"/>
        <w:ind w:left="567"/>
        <w:jc w:val="both"/>
        <w:rPr>
          <w:rFonts w:ascii="Arial" w:hAnsi="Arial" w:cs="Arial"/>
          <w:sz w:val="28"/>
          <w:szCs w:val="28"/>
        </w:rPr>
      </w:pPr>
    </w:p>
    <w:p w:rsidR="00E410BA" w:rsidRPr="00E410BA" w:rsidRDefault="00E410BA" w:rsidP="00BB7B95">
      <w:pPr>
        <w:pStyle w:val="Heading3"/>
        <w:numPr>
          <w:ilvl w:val="1"/>
          <w:numId w:val="9"/>
        </w:numPr>
        <w:rPr>
          <w:rFonts w:ascii="Arial" w:hAnsi="Arial" w:cs="Arial"/>
          <w:b/>
        </w:rPr>
      </w:pPr>
      <w:bookmarkStart w:id="13" w:name="_Toc494471149"/>
      <w:bookmarkStart w:id="14" w:name="_Toc265513837"/>
      <w:r w:rsidRPr="00E410BA">
        <w:rPr>
          <w:rFonts w:ascii="Arial" w:hAnsi="Arial" w:cs="Arial"/>
          <w:b/>
        </w:rPr>
        <w:t>Surgery Hours</w:t>
      </w:r>
      <w:bookmarkEnd w:id="13"/>
    </w:p>
    <w:bookmarkEnd w:id="14"/>
    <w:p w:rsidR="00E410BA" w:rsidRPr="00BF00BB" w:rsidRDefault="00E410BA" w:rsidP="00E410BA">
      <w:pPr>
        <w:pStyle w:val="Footer"/>
        <w:widowControl w:val="0"/>
        <w:spacing w:before="120" w:after="120"/>
        <w:ind w:left="567"/>
        <w:jc w:val="both"/>
        <w:rPr>
          <w:rFonts w:ascii="Arial" w:hAnsi="Arial" w:cs="Arial"/>
          <w:sz w:val="24"/>
          <w:szCs w:val="28"/>
        </w:rPr>
      </w:pPr>
      <w:r w:rsidRPr="00BF00BB">
        <w:rPr>
          <w:rFonts w:ascii="Arial" w:hAnsi="Arial" w:cs="Arial"/>
          <w:sz w:val="24"/>
          <w:szCs w:val="28"/>
        </w:rPr>
        <w:t>Office Location HU 3.51</w:t>
      </w:r>
    </w:p>
    <w:p w:rsidR="00E410BA" w:rsidRPr="00BF00BB" w:rsidRDefault="00E410BA" w:rsidP="00E410BA">
      <w:pPr>
        <w:pStyle w:val="Footer"/>
        <w:widowControl w:val="0"/>
        <w:spacing w:before="120" w:after="120"/>
        <w:ind w:left="567"/>
        <w:jc w:val="both"/>
        <w:rPr>
          <w:rFonts w:ascii="Arial" w:hAnsi="Arial" w:cs="Arial"/>
          <w:sz w:val="24"/>
          <w:szCs w:val="28"/>
        </w:rPr>
      </w:pPr>
      <w:r w:rsidRPr="00BF00BB">
        <w:rPr>
          <w:rFonts w:ascii="Arial" w:hAnsi="Arial" w:cs="Arial"/>
          <w:sz w:val="24"/>
          <w:szCs w:val="28"/>
        </w:rPr>
        <w:t>Office Hours: By appointment</w:t>
      </w:r>
    </w:p>
    <w:p w:rsidR="00E410BA" w:rsidRPr="00BF00BB" w:rsidRDefault="00E410BA" w:rsidP="00BB7B95">
      <w:pPr>
        <w:pStyle w:val="Footer"/>
        <w:widowControl w:val="0"/>
        <w:spacing w:before="120" w:after="120"/>
        <w:ind w:left="567"/>
        <w:jc w:val="both"/>
        <w:rPr>
          <w:rFonts w:ascii="Arial" w:hAnsi="Arial" w:cs="Arial"/>
          <w:sz w:val="24"/>
          <w:szCs w:val="28"/>
        </w:rPr>
      </w:pPr>
      <w:r w:rsidRPr="00BF00BB">
        <w:rPr>
          <w:rFonts w:ascii="Arial" w:hAnsi="Arial" w:cs="Arial"/>
          <w:sz w:val="24"/>
          <w:szCs w:val="28"/>
        </w:rPr>
        <w:t xml:space="preserve">Please email </w:t>
      </w:r>
      <w:r w:rsidR="00BB7B95" w:rsidRPr="00BF00BB">
        <w:rPr>
          <w:rFonts w:ascii="Arial" w:hAnsi="Arial" w:cs="Arial"/>
          <w:sz w:val="24"/>
          <w:szCs w:val="28"/>
        </w:rPr>
        <w:t>samar.gad@dmu.ac.uk</w:t>
      </w:r>
      <w:r w:rsidRPr="00BF00BB">
        <w:rPr>
          <w:rFonts w:ascii="Arial" w:hAnsi="Arial" w:cs="Arial"/>
          <w:sz w:val="24"/>
          <w:szCs w:val="28"/>
        </w:rPr>
        <w:t xml:space="preserve"> to arrange an appointment.</w:t>
      </w:r>
    </w:p>
    <w:p w:rsidR="00E410BA" w:rsidRPr="00BF00BB" w:rsidRDefault="00E410BA" w:rsidP="00E410BA">
      <w:pPr>
        <w:pStyle w:val="Footer"/>
        <w:widowControl w:val="0"/>
        <w:spacing w:before="120" w:after="120"/>
        <w:ind w:left="567"/>
        <w:jc w:val="both"/>
        <w:rPr>
          <w:rFonts w:ascii="Arial" w:hAnsi="Arial" w:cs="Arial"/>
          <w:sz w:val="24"/>
          <w:szCs w:val="28"/>
        </w:rPr>
      </w:pPr>
      <w:r w:rsidRPr="00BF00BB">
        <w:rPr>
          <w:rFonts w:ascii="Arial" w:hAnsi="Arial" w:cs="Arial"/>
          <w:sz w:val="24"/>
          <w:szCs w:val="28"/>
        </w:rPr>
        <w:t xml:space="preserve">Surgery is not a replacement for </w:t>
      </w:r>
      <w:proofErr w:type="spellStart"/>
      <w:r w:rsidRPr="00BF00BB">
        <w:rPr>
          <w:rFonts w:ascii="Arial" w:hAnsi="Arial" w:cs="Arial"/>
          <w:sz w:val="24"/>
          <w:szCs w:val="28"/>
        </w:rPr>
        <w:t>practicals</w:t>
      </w:r>
      <w:proofErr w:type="spellEnd"/>
      <w:r w:rsidRPr="00BF00BB">
        <w:rPr>
          <w:rFonts w:ascii="Arial" w:hAnsi="Arial" w:cs="Arial"/>
          <w:sz w:val="24"/>
          <w:szCs w:val="28"/>
        </w:rPr>
        <w:t xml:space="preserve">. Samar will expect you to have </w:t>
      </w:r>
      <w:r w:rsidRPr="00BF00BB">
        <w:rPr>
          <w:rFonts w:ascii="Arial" w:hAnsi="Arial" w:cs="Arial"/>
          <w:b/>
          <w:sz w:val="24"/>
          <w:szCs w:val="28"/>
        </w:rPr>
        <w:t xml:space="preserve">attempted </w:t>
      </w:r>
      <w:proofErr w:type="spellStart"/>
      <w:r w:rsidRPr="00BF00BB">
        <w:rPr>
          <w:rFonts w:ascii="Arial" w:hAnsi="Arial" w:cs="Arial"/>
          <w:sz w:val="24"/>
          <w:szCs w:val="28"/>
        </w:rPr>
        <w:t>practicals</w:t>
      </w:r>
      <w:proofErr w:type="spellEnd"/>
      <w:r w:rsidRPr="00BF00BB">
        <w:rPr>
          <w:rFonts w:ascii="Arial" w:hAnsi="Arial" w:cs="Arial"/>
          <w:sz w:val="24"/>
          <w:szCs w:val="28"/>
        </w:rPr>
        <w:t xml:space="preserve">. </w:t>
      </w:r>
    </w:p>
    <w:p w:rsidR="008026EF" w:rsidRDefault="008026EF" w:rsidP="00E410BA">
      <w:pPr>
        <w:pStyle w:val="Footer"/>
        <w:widowControl w:val="0"/>
        <w:spacing w:before="120" w:after="120" w:line="240" w:lineRule="auto"/>
        <w:jc w:val="both"/>
        <w:rPr>
          <w:rFonts w:ascii="Arial" w:hAnsi="Arial" w:cs="Arial"/>
          <w:sz w:val="28"/>
          <w:szCs w:val="28"/>
        </w:rPr>
      </w:pPr>
    </w:p>
    <w:p w:rsidR="008026EF" w:rsidRDefault="008026EF" w:rsidP="00BB7B95">
      <w:pPr>
        <w:pStyle w:val="Heading3"/>
        <w:numPr>
          <w:ilvl w:val="1"/>
          <w:numId w:val="9"/>
        </w:numPr>
        <w:rPr>
          <w:rFonts w:ascii="Arial" w:hAnsi="Arial" w:cs="Arial"/>
          <w:b/>
        </w:rPr>
      </w:pPr>
      <w:bookmarkStart w:id="15" w:name="_Toc494471150"/>
      <w:r w:rsidRPr="008026EF">
        <w:rPr>
          <w:rFonts w:ascii="Arial" w:hAnsi="Arial" w:cs="Arial"/>
          <w:b/>
        </w:rPr>
        <w:t>Microsoft Support</w:t>
      </w:r>
      <w:bookmarkEnd w:id="15"/>
    </w:p>
    <w:p w:rsidR="0080191C" w:rsidRPr="0080191C" w:rsidRDefault="0080191C" w:rsidP="0080191C"/>
    <w:p w:rsidR="008026EF" w:rsidRPr="00BF00BB" w:rsidRDefault="008026EF" w:rsidP="008026EF">
      <w:pPr>
        <w:pStyle w:val="Footer"/>
        <w:widowControl w:val="0"/>
        <w:spacing w:before="120" w:after="120"/>
        <w:ind w:left="567"/>
        <w:jc w:val="both"/>
        <w:rPr>
          <w:rFonts w:ascii="Arial" w:hAnsi="Arial" w:cs="Arial"/>
          <w:sz w:val="24"/>
          <w:szCs w:val="28"/>
        </w:rPr>
      </w:pPr>
      <w:r w:rsidRPr="00BF00BB">
        <w:rPr>
          <w:rFonts w:ascii="Arial" w:hAnsi="Arial" w:cs="Arial"/>
          <w:sz w:val="24"/>
          <w:szCs w:val="28"/>
        </w:rPr>
        <w:t xml:space="preserve">De Montfort University subscribes to the Microsoft Imagine Academy programme(formerly known as the Microsoft IT Academy)  which offers access to on-line training courses free of charge for Microsoft Office and Microsoft Project, plus courses for those interested in technical applications such as Windows operating systems and server software. </w:t>
      </w:r>
    </w:p>
    <w:p w:rsidR="008026EF" w:rsidRPr="00BF00BB" w:rsidRDefault="008026EF" w:rsidP="008026EF">
      <w:pPr>
        <w:pStyle w:val="Footer"/>
        <w:widowControl w:val="0"/>
        <w:spacing w:before="120" w:after="120"/>
        <w:ind w:left="567"/>
        <w:jc w:val="both"/>
        <w:rPr>
          <w:rFonts w:ascii="Arial" w:hAnsi="Arial" w:cs="Arial"/>
          <w:sz w:val="24"/>
          <w:szCs w:val="28"/>
        </w:rPr>
      </w:pPr>
      <w:r w:rsidRPr="00BF00BB">
        <w:rPr>
          <w:rFonts w:ascii="Arial" w:hAnsi="Arial" w:cs="Arial"/>
          <w:sz w:val="24"/>
          <w:szCs w:val="28"/>
        </w:rPr>
        <w:t>Link to Microsoft Imagine Academy</w:t>
      </w:r>
    </w:p>
    <w:p w:rsidR="008026EF" w:rsidRDefault="006E2EE2" w:rsidP="008026EF">
      <w:pPr>
        <w:pStyle w:val="Footer"/>
        <w:widowControl w:val="0"/>
        <w:spacing w:before="120" w:after="120"/>
        <w:ind w:left="567"/>
        <w:jc w:val="both"/>
        <w:rPr>
          <w:rFonts w:ascii="Arial" w:hAnsi="Arial" w:cs="Arial"/>
          <w:sz w:val="28"/>
          <w:szCs w:val="28"/>
        </w:rPr>
      </w:pPr>
      <w:hyperlink r:id="rId14" w:history="1">
        <w:r w:rsidR="008026EF" w:rsidRPr="00FA7F07">
          <w:rPr>
            <w:rStyle w:val="Hyperlink"/>
            <w:sz w:val="28"/>
            <w:szCs w:val="28"/>
          </w:rPr>
          <w:t>http://ittraining.our.dmu.ac.uk/microsoft-imagine-academy/</w:t>
        </w:r>
      </w:hyperlink>
    </w:p>
    <w:p w:rsidR="008026EF" w:rsidRDefault="008026EF" w:rsidP="008026EF">
      <w:pPr>
        <w:pStyle w:val="Footer"/>
        <w:widowControl w:val="0"/>
        <w:spacing w:before="120" w:after="120"/>
        <w:ind w:left="567"/>
        <w:jc w:val="both"/>
        <w:rPr>
          <w:rFonts w:ascii="Arial" w:hAnsi="Arial" w:cs="Arial"/>
          <w:sz w:val="28"/>
          <w:szCs w:val="28"/>
        </w:rPr>
      </w:pPr>
    </w:p>
    <w:p w:rsidR="008026EF" w:rsidRDefault="008026EF" w:rsidP="008026EF">
      <w:pPr>
        <w:pStyle w:val="Footer"/>
        <w:widowControl w:val="0"/>
        <w:spacing w:before="120" w:after="120"/>
        <w:ind w:left="567"/>
        <w:jc w:val="both"/>
        <w:rPr>
          <w:rFonts w:ascii="Arial" w:hAnsi="Arial" w:cs="Arial"/>
          <w:sz w:val="28"/>
          <w:szCs w:val="28"/>
        </w:rPr>
      </w:pPr>
      <w:r>
        <w:rPr>
          <w:rFonts w:ascii="Arial" w:hAnsi="Arial" w:cs="Arial"/>
          <w:sz w:val="28"/>
          <w:szCs w:val="28"/>
        </w:rPr>
        <w:t xml:space="preserve">Link to </w:t>
      </w:r>
      <w:r w:rsidRPr="0021313F">
        <w:rPr>
          <w:rFonts w:ascii="Arial" w:hAnsi="Arial" w:cs="Arial"/>
          <w:sz w:val="28"/>
          <w:szCs w:val="28"/>
        </w:rPr>
        <w:t xml:space="preserve">The full list </w:t>
      </w:r>
      <w:r>
        <w:rPr>
          <w:rFonts w:ascii="Arial" w:hAnsi="Arial" w:cs="Arial"/>
          <w:sz w:val="28"/>
          <w:szCs w:val="28"/>
        </w:rPr>
        <w:t>of Microsoft Imagine Academy Courses</w:t>
      </w:r>
    </w:p>
    <w:p w:rsidR="008026EF" w:rsidRDefault="006E2EE2" w:rsidP="008026EF">
      <w:pPr>
        <w:pStyle w:val="Footer"/>
        <w:widowControl w:val="0"/>
        <w:spacing w:before="120" w:after="120"/>
        <w:ind w:left="567"/>
        <w:jc w:val="both"/>
        <w:rPr>
          <w:rFonts w:ascii="Arial" w:hAnsi="Arial" w:cs="Arial"/>
          <w:sz w:val="28"/>
          <w:szCs w:val="28"/>
        </w:rPr>
      </w:pPr>
      <w:hyperlink r:id="rId15" w:history="1">
        <w:r w:rsidR="008026EF" w:rsidRPr="00FA7F07">
          <w:rPr>
            <w:rStyle w:val="Hyperlink"/>
            <w:sz w:val="28"/>
            <w:szCs w:val="28"/>
          </w:rPr>
          <w:t>http://ittraining.our.dmu.ac.uk/files/2015/12/academy_english_list.pdf</w:t>
        </w:r>
      </w:hyperlink>
    </w:p>
    <w:p w:rsidR="008026EF" w:rsidRDefault="008026EF" w:rsidP="008026EF">
      <w:pPr>
        <w:pStyle w:val="Footer"/>
        <w:widowControl w:val="0"/>
        <w:spacing w:before="120" w:after="120"/>
        <w:ind w:left="567"/>
        <w:jc w:val="both"/>
        <w:rPr>
          <w:rFonts w:ascii="Arial" w:hAnsi="Arial" w:cs="Arial"/>
          <w:sz w:val="28"/>
          <w:szCs w:val="28"/>
        </w:rPr>
      </w:pPr>
    </w:p>
    <w:p w:rsidR="008026EF" w:rsidRPr="00BB7B95" w:rsidRDefault="008026EF" w:rsidP="00BB7B95">
      <w:pPr>
        <w:pStyle w:val="Heading3"/>
        <w:numPr>
          <w:ilvl w:val="1"/>
          <w:numId w:val="9"/>
        </w:numPr>
        <w:rPr>
          <w:rFonts w:ascii="Arial" w:hAnsi="Arial" w:cs="Arial"/>
          <w:b/>
        </w:rPr>
      </w:pPr>
      <w:bookmarkStart w:id="16" w:name="_Toc494471151"/>
      <w:r w:rsidRPr="00BB7B95">
        <w:rPr>
          <w:rFonts w:ascii="Arial" w:hAnsi="Arial" w:cs="Arial"/>
          <w:b/>
        </w:rPr>
        <w:t>DMU Office 365 Support</w:t>
      </w:r>
      <w:bookmarkEnd w:id="16"/>
    </w:p>
    <w:p w:rsidR="0080191C" w:rsidRPr="0080191C" w:rsidRDefault="0080191C" w:rsidP="0080191C">
      <w:pPr>
        <w:pStyle w:val="ListParagraph"/>
        <w:ind w:left="735"/>
      </w:pPr>
    </w:p>
    <w:p w:rsidR="008026EF" w:rsidRPr="00BF00BB" w:rsidRDefault="008026EF" w:rsidP="00BF00BB">
      <w:pPr>
        <w:pStyle w:val="Footer"/>
        <w:widowControl w:val="0"/>
        <w:spacing w:before="120" w:after="120" w:line="360" w:lineRule="auto"/>
        <w:ind w:left="360"/>
        <w:jc w:val="both"/>
        <w:rPr>
          <w:rFonts w:ascii="Arial" w:hAnsi="Arial" w:cs="Arial"/>
        </w:rPr>
      </w:pPr>
      <w:r w:rsidRPr="00BF00BB">
        <w:rPr>
          <w:rFonts w:ascii="Arial" w:hAnsi="Arial" w:cs="Arial"/>
        </w:rPr>
        <w:t>Your DMU office 365 account allows you to download the latest version of Microsoft Office to 5 separate devices as well as using the online versions.</w:t>
      </w:r>
    </w:p>
    <w:p w:rsidR="008026EF" w:rsidRPr="00BF00BB" w:rsidRDefault="006E2EE2" w:rsidP="00BF00BB">
      <w:pPr>
        <w:pStyle w:val="Footer"/>
        <w:widowControl w:val="0"/>
        <w:spacing w:before="120" w:after="120" w:line="360" w:lineRule="auto"/>
        <w:ind w:left="360"/>
        <w:jc w:val="both"/>
        <w:rPr>
          <w:rFonts w:ascii="Arial" w:hAnsi="Arial" w:cs="Arial"/>
          <w:color w:val="00B0F0"/>
        </w:rPr>
      </w:pPr>
      <w:hyperlink r:id="rId16" w:history="1">
        <w:r w:rsidR="008026EF" w:rsidRPr="00BF00BB">
          <w:rPr>
            <w:rFonts w:ascii="Arial" w:hAnsi="Arial" w:cs="Arial"/>
            <w:color w:val="00B0F0"/>
          </w:rPr>
          <w:t>https://demontfortuniversity.sharepoint.com/sites/support365/SitePages/Home.aspx</w:t>
        </w:r>
      </w:hyperlink>
    </w:p>
    <w:p w:rsidR="008026EF" w:rsidRPr="00BF00BB" w:rsidRDefault="008026EF" w:rsidP="00BF00BB">
      <w:pPr>
        <w:pStyle w:val="Footer"/>
        <w:widowControl w:val="0"/>
        <w:spacing w:before="120" w:after="120" w:line="360" w:lineRule="auto"/>
        <w:ind w:left="360"/>
        <w:jc w:val="both"/>
        <w:rPr>
          <w:rFonts w:ascii="Arial" w:hAnsi="Arial" w:cs="Arial"/>
        </w:rPr>
      </w:pPr>
      <w:r w:rsidRPr="00BF00BB">
        <w:rPr>
          <w:rFonts w:ascii="Arial" w:hAnsi="Arial" w:cs="Arial"/>
        </w:rPr>
        <w:t>The guides below give an easy step-by-step process for installing Office on your PC/mac at home</w:t>
      </w:r>
    </w:p>
    <w:p w:rsidR="008026EF" w:rsidRPr="00BF00BB" w:rsidRDefault="006E2EE2" w:rsidP="00BF00BB">
      <w:pPr>
        <w:pStyle w:val="NoSpacing"/>
        <w:spacing w:line="360" w:lineRule="auto"/>
        <w:ind w:left="360"/>
        <w:rPr>
          <w:rFonts w:ascii="Arial" w:hAnsi="Arial" w:cs="Arial"/>
          <w:b/>
          <w:bCs/>
          <w:smallCaps/>
        </w:rPr>
      </w:pPr>
      <w:hyperlink r:id="rId17" w:tooltip="How to install latest version of Office onto your PC" w:history="1">
        <w:bookmarkStart w:id="17" w:name="_Toc494471152"/>
        <w:r w:rsidR="008026EF" w:rsidRPr="00BF00BB">
          <w:rPr>
            <w:rStyle w:val="Hyperlink"/>
            <w:rFonts w:ascii="Arial" w:hAnsi="Arial" w:cs="Arial"/>
            <w:b/>
            <w:bCs/>
            <w:smallCaps/>
          </w:rPr>
          <w:t>Install Office on your PC​</w:t>
        </w:r>
        <w:bookmarkEnd w:id="17"/>
      </w:hyperlink>
    </w:p>
    <w:p w:rsidR="008026EF" w:rsidRPr="00BF00BB" w:rsidRDefault="006E2EE2" w:rsidP="00BF00BB">
      <w:pPr>
        <w:pStyle w:val="NoSpacing"/>
        <w:spacing w:line="360" w:lineRule="auto"/>
        <w:ind w:left="360"/>
        <w:rPr>
          <w:rFonts w:ascii="Arial" w:hAnsi="Arial" w:cs="Arial"/>
          <w:b/>
          <w:bCs/>
          <w:smallCaps/>
        </w:rPr>
      </w:pPr>
      <w:hyperlink r:id="rId18" w:tooltip="How to install latest version of Office onto your Mac" w:history="1">
        <w:bookmarkStart w:id="18" w:name="_Toc494471153"/>
        <w:r w:rsidR="008026EF" w:rsidRPr="00BF00BB">
          <w:rPr>
            <w:rStyle w:val="Hyperlink"/>
            <w:rFonts w:ascii="Arial" w:hAnsi="Arial" w:cs="Arial"/>
            <w:b/>
            <w:bCs/>
            <w:smallCaps/>
          </w:rPr>
          <w:t>Install Office on your Mac​</w:t>
        </w:r>
        <w:bookmarkEnd w:id="18"/>
      </w:hyperlink>
    </w:p>
    <w:p w:rsidR="008026EF" w:rsidRPr="00BF00BB" w:rsidRDefault="008026EF" w:rsidP="00BF00BB">
      <w:pPr>
        <w:pStyle w:val="Footer"/>
        <w:widowControl w:val="0"/>
        <w:spacing w:before="120" w:after="120" w:line="360" w:lineRule="auto"/>
        <w:ind w:left="360"/>
        <w:jc w:val="both"/>
        <w:rPr>
          <w:rFonts w:ascii="Arial" w:hAnsi="Arial" w:cs="Arial"/>
        </w:rPr>
      </w:pPr>
      <w:r w:rsidRPr="00BF00BB">
        <w:rPr>
          <w:rFonts w:ascii="Arial" w:hAnsi="Arial" w:cs="Arial"/>
        </w:rPr>
        <w:t xml:space="preserve">If you are interested to get some basic training from </w:t>
      </w:r>
      <w:proofErr w:type="gramStart"/>
      <w:r w:rsidRPr="00BF00BB">
        <w:rPr>
          <w:rFonts w:ascii="Arial" w:hAnsi="Arial" w:cs="Arial"/>
        </w:rPr>
        <w:t>Microsoft</w:t>
      </w:r>
      <w:proofErr w:type="gramEnd"/>
      <w:r w:rsidRPr="00BF00BB">
        <w:rPr>
          <w:rFonts w:ascii="Arial" w:hAnsi="Arial" w:cs="Arial"/>
        </w:rPr>
        <w:t xml:space="preserve"> click the link below:</w:t>
      </w:r>
    </w:p>
    <w:p w:rsidR="008026EF" w:rsidRDefault="006E2EE2" w:rsidP="00BF00BB">
      <w:pPr>
        <w:pStyle w:val="NoSpacing"/>
        <w:spacing w:line="360" w:lineRule="auto"/>
        <w:ind w:left="360"/>
        <w:rPr>
          <w:rFonts w:ascii="Arial" w:eastAsia="Times New Roman" w:hAnsi="Arial" w:cs="Arial"/>
          <w:b/>
          <w:bCs/>
          <w:color w:val="0000FF"/>
          <w:u w:val="single"/>
        </w:rPr>
      </w:pPr>
      <w:hyperlink r:id="rId19" w:tooltip="Official Microsoft guides on how to use Office 365 products" w:history="1">
        <w:r w:rsidR="008026EF" w:rsidRPr="00BF00BB">
          <w:rPr>
            <w:rFonts w:ascii="Arial" w:eastAsia="Times New Roman" w:hAnsi="Arial" w:cs="Arial"/>
            <w:b/>
            <w:bCs/>
            <w:color w:val="0000FF"/>
            <w:u w:val="single"/>
          </w:rPr>
          <w:t>Microsoft Office Training Centre​</w:t>
        </w:r>
      </w:hyperlink>
    </w:p>
    <w:p w:rsidR="00BF00BB" w:rsidRPr="00BF00BB" w:rsidRDefault="00BF00BB" w:rsidP="00BF00BB">
      <w:pPr>
        <w:pStyle w:val="NoSpacing"/>
        <w:spacing w:line="360" w:lineRule="auto"/>
        <w:ind w:left="360"/>
        <w:rPr>
          <w:rFonts w:ascii="Arial" w:eastAsia="Times New Roman" w:hAnsi="Arial" w:cs="Arial"/>
          <w:b/>
          <w:bCs/>
          <w:color w:val="0000FF"/>
          <w:u w:val="single"/>
        </w:rPr>
      </w:pPr>
    </w:p>
    <w:p w:rsidR="0080191C" w:rsidRDefault="0080191C" w:rsidP="00BF00BB">
      <w:pPr>
        <w:pStyle w:val="Heading3"/>
        <w:numPr>
          <w:ilvl w:val="1"/>
          <w:numId w:val="9"/>
        </w:numPr>
        <w:spacing w:after="240"/>
        <w:rPr>
          <w:rFonts w:ascii="Arial" w:hAnsi="Arial" w:cs="Arial"/>
          <w:b/>
        </w:rPr>
      </w:pPr>
      <w:bookmarkStart w:id="19" w:name="_Toc524004357"/>
      <w:r w:rsidRPr="0080191C">
        <w:rPr>
          <w:rFonts w:ascii="Arial" w:hAnsi="Arial" w:cs="Arial"/>
          <w:b/>
        </w:rPr>
        <w:t>Library support</w:t>
      </w:r>
      <w:bookmarkEnd w:id="19"/>
    </w:p>
    <w:p w:rsidR="0080191C" w:rsidRPr="00BF00BB" w:rsidRDefault="0080191C" w:rsidP="00BF00BB">
      <w:pPr>
        <w:pStyle w:val="Footer"/>
        <w:widowControl w:val="0"/>
        <w:spacing w:before="120" w:after="120" w:line="360" w:lineRule="auto"/>
        <w:ind w:left="360"/>
        <w:jc w:val="both"/>
        <w:rPr>
          <w:rFonts w:ascii="Arial" w:hAnsi="Arial" w:cs="Arial"/>
        </w:rPr>
      </w:pPr>
      <w:r w:rsidRPr="00BF00BB">
        <w:rPr>
          <w:rFonts w:ascii="Arial" w:hAnsi="Arial" w:cs="Arial"/>
        </w:rPr>
        <w:t xml:space="preserve">Adele Creak is our subject librarian and a specialist in books/journals for the subject area.  She </w:t>
      </w:r>
      <w:proofErr w:type="gramStart"/>
      <w:r w:rsidRPr="00BF00BB">
        <w:rPr>
          <w:rFonts w:ascii="Arial" w:hAnsi="Arial" w:cs="Arial"/>
        </w:rPr>
        <w:t>is based</w:t>
      </w:r>
      <w:proofErr w:type="gramEnd"/>
      <w:r w:rsidRPr="00BF00BB">
        <w:rPr>
          <w:rFonts w:ascii="Arial" w:hAnsi="Arial" w:cs="Arial"/>
        </w:rPr>
        <w:t xml:space="preserve"> in the Kimberlin Library, and can be contacted on </w:t>
      </w:r>
      <w:hyperlink r:id="rId20" w:history="1">
        <w:r w:rsidRPr="00BF00BB">
          <w:rPr>
            <w:rStyle w:val="Hyperlink"/>
            <w:rFonts w:ascii="Arial" w:hAnsi="Arial" w:cs="Arial"/>
          </w:rPr>
          <w:t>adele.creak@dmu.ac.uk</w:t>
        </w:r>
      </w:hyperlink>
      <w:r w:rsidRPr="00BF00BB">
        <w:rPr>
          <w:rFonts w:ascii="Arial" w:hAnsi="Arial" w:cs="Arial"/>
        </w:rPr>
        <w:t xml:space="preserve">. </w:t>
      </w:r>
    </w:p>
    <w:p w:rsidR="0080191C" w:rsidRPr="00BF00BB" w:rsidRDefault="0080191C" w:rsidP="00BF00BB">
      <w:pPr>
        <w:pStyle w:val="Footer"/>
        <w:widowControl w:val="0"/>
        <w:spacing w:before="120" w:after="120" w:line="360" w:lineRule="auto"/>
        <w:ind w:left="360"/>
        <w:jc w:val="both"/>
        <w:rPr>
          <w:rFonts w:ascii="Arial" w:hAnsi="Arial" w:cs="Arial"/>
        </w:rPr>
      </w:pPr>
      <w:r w:rsidRPr="00BF00BB">
        <w:rPr>
          <w:rFonts w:ascii="Arial" w:hAnsi="Arial" w:cs="Arial"/>
        </w:rPr>
        <w:t xml:space="preserve">Library Services and Study Guides are available in </w:t>
      </w:r>
      <w:hyperlink r:id="rId21" w:history="1">
        <w:r w:rsidRPr="00BF00BB">
          <w:rPr>
            <w:rStyle w:val="Hyperlink"/>
            <w:rFonts w:ascii="Arial" w:hAnsi="Arial" w:cs="Arial"/>
          </w:rPr>
          <w:t>http://www.library.dmu.ac.uk/Support/Guides/</w:t>
        </w:r>
      </w:hyperlink>
      <w:r w:rsidRPr="00BF00BB">
        <w:rPr>
          <w:rFonts w:ascii="Arial" w:hAnsi="Arial" w:cs="Arial"/>
        </w:rPr>
        <w:t>.</w:t>
      </w:r>
    </w:p>
    <w:p w:rsidR="0080191C" w:rsidRDefault="0080191C" w:rsidP="0080191C">
      <w:pPr>
        <w:pStyle w:val="Footer"/>
        <w:widowControl w:val="0"/>
        <w:spacing w:before="120" w:after="120" w:line="240" w:lineRule="auto"/>
        <w:ind w:left="567"/>
        <w:jc w:val="both"/>
        <w:rPr>
          <w:rFonts w:ascii="Arial" w:hAnsi="Arial" w:cs="Arial"/>
          <w:sz w:val="28"/>
          <w:szCs w:val="28"/>
        </w:rPr>
      </w:pPr>
    </w:p>
    <w:p w:rsidR="0080191C" w:rsidRDefault="0080191C" w:rsidP="00BF00BB">
      <w:pPr>
        <w:pStyle w:val="Heading3"/>
        <w:numPr>
          <w:ilvl w:val="1"/>
          <w:numId w:val="9"/>
        </w:numPr>
        <w:spacing w:after="240"/>
        <w:rPr>
          <w:rFonts w:ascii="Arial" w:hAnsi="Arial" w:cs="Arial"/>
          <w:b/>
        </w:rPr>
      </w:pPr>
      <w:bookmarkStart w:id="20" w:name="_Toc524004358"/>
      <w:r w:rsidRPr="0080191C">
        <w:rPr>
          <w:rFonts w:ascii="Arial" w:hAnsi="Arial" w:cs="Arial"/>
          <w:b/>
        </w:rPr>
        <w:t>Study Skills</w:t>
      </w:r>
      <w:bookmarkEnd w:id="20"/>
    </w:p>
    <w:p w:rsidR="0080191C" w:rsidRPr="00BF00BB" w:rsidRDefault="0080191C" w:rsidP="00BF00BB">
      <w:pPr>
        <w:pStyle w:val="Footer"/>
        <w:widowControl w:val="0"/>
        <w:spacing w:before="120" w:after="120" w:line="360" w:lineRule="auto"/>
        <w:ind w:left="567"/>
        <w:jc w:val="both"/>
        <w:rPr>
          <w:rFonts w:ascii="Arial" w:hAnsi="Arial" w:cs="Arial"/>
          <w:sz w:val="24"/>
          <w:szCs w:val="28"/>
        </w:rPr>
      </w:pPr>
      <w:r w:rsidRPr="00BF00BB">
        <w:rPr>
          <w:rFonts w:ascii="Arial" w:hAnsi="Arial" w:cs="Arial"/>
          <w:sz w:val="24"/>
          <w:szCs w:val="28"/>
        </w:rPr>
        <w:t>The Centre for Learning and Study Support (</w:t>
      </w:r>
      <w:proofErr w:type="spellStart"/>
      <w:r w:rsidRPr="00BF00BB">
        <w:rPr>
          <w:rFonts w:ascii="Arial" w:hAnsi="Arial" w:cs="Arial"/>
          <w:sz w:val="24"/>
          <w:szCs w:val="28"/>
        </w:rPr>
        <w:t>CLaSS</w:t>
      </w:r>
      <w:proofErr w:type="spellEnd"/>
      <w:r w:rsidRPr="00BF00BB">
        <w:rPr>
          <w:rFonts w:ascii="Arial" w:hAnsi="Arial" w:cs="Arial"/>
          <w:sz w:val="24"/>
          <w:szCs w:val="28"/>
        </w:rPr>
        <w:t xml:space="preserve">) are based in the Kimberlin Library and can provide a variety of </w:t>
      </w:r>
      <w:proofErr w:type="gramStart"/>
      <w:r w:rsidRPr="00BF00BB">
        <w:rPr>
          <w:rFonts w:ascii="Arial" w:hAnsi="Arial" w:cs="Arial"/>
          <w:sz w:val="24"/>
          <w:szCs w:val="28"/>
        </w:rPr>
        <w:t>small-group</w:t>
      </w:r>
      <w:proofErr w:type="gramEnd"/>
      <w:r w:rsidRPr="00BF00BB">
        <w:rPr>
          <w:rFonts w:ascii="Arial" w:hAnsi="Arial" w:cs="Arial"/>
          <w:sz w:val="24"/>
          <w:szCs w:val="28"/>
        </w:rPr>
        <w:t xml:space="preserve"> or one-to-one session providing assistance with essential study skills.  </w:t>
      </w:r>
    </w:p>
    <w:p w:rsidR="0080191C" w:rsidRDefault="006E2EE2" w:rsidP="00BF00BB">
      <w:pPr>
        <w:pStyle w:val="Footer"/>
        <w:widowControl w:val="0"/>
        <w:spacing w:before="120" w:after="120" w:line="360" w:lineRule="auto"/>
        <w:ind w:left="567"/>
        <w:jc w:val="both"/>
        <w:rPr>
          <w:rFonts w:ascii="Arial" w:hAnsi="Arial" w:cs="Arial"/>
          <w:sz w:val="24"/>
          <w:szCs w:val="28"/>
        </w:rPr>
      </w:pPr>
      <w:hyperlink r:id="rId22" w:history="1">
        <w:r w:rsidR="0080191C" w:rsidRPr="00BF00BB">
          <w:rPr>
            <w:rStyle w:val="Hyperlink"/>
            <w:rFonts w:ascii="Arial" w:hAnsi="Arial" w:cs="Arial"/>
            <w:sz w:val="24"/>
            <w:szCs w:val="28"/>
          </w:rPr>
          <w:t>http://libguides.library.dmu.ac.uk/class</w:t>
        </w:r>
      </w:hyperlink>
      <w:r w:rsidR="0080191C" w:rsidRPr="00BF00BB">
        <w:rPr>
          <w:rFonts w:ascii="Arial" w:hAnsi="Arial" w:cs="Arial"/>
          <w:sz w:val="24"/>
          <w:szCs w:val="28"/>
        </w:rPr>
        <w:t xml:space="preserve"> </w:t>
      </w:r>
    </w:p>
    <w:p w:rsidR="00BF00BB" w:rsidRPr="00BF00BB" w:rsidRDefault="00BF00BB" w:rsidP="00BF00BB">
      <w:pPr>
        <w:pStyle w:val="Footer"/>
        <w:widowControl w:val="0"/>
        <w:spacing w:before="120" w:after="120" w:line="360" w:lineRule="auto"/>
        <w:ind w:left="567"/>
        <w:jc w:val="both"/>
        <w:rPr>
          <w:rFonts w:ascii="Arial" w:hAnsi="Arial" w:cs="Arial"/>
          <w:sz w:val="24"/>
          <w:szCs w:val="28"/>
        </w:rPr>
      </w:pPr>
    </w:p>
    <w:p w:rsidR="008026EF" w:rsidRPr="008026EF" w:rsidRDefault="008026EF" w:rsidP="0080191C">
      <w:pPr>
        <w:pStyle w:val="Heading2"/>
        <w:numPr>
          <w:ilvl w:val="0"/>
          <w:numId w:val="9"/>
        </w:numPr>
        <w:spacing w:after="240"/>
        <w:rPr>
          <w:rFonts w:ascii="Arial" w:hAnsi="Arial" w:cs="Arial"/>
          <w:b/>
        </w:rPr>
      </w:pPr>
      <w:bookmarkStart w:id="21" w:name="_Toc494471154"/>
      <w:r w:rsidRPr="008026EF">
        <w:rPr>
          <w:rFonts w:ascii="Arial" w:hAnsi="Arial" w:cs="Arial"/>
          <w:b/>
        </w:rPr>
        <w:t>Recommended Reading</w:t>
      </w:r>
      <w:bookmarkEnd w:id="21"/>
      <w:r w:rsidRPr="008026EF">
        <w:rPr>
          <w:rFonts w:ascii="Arial" w:hAnsi="Arial" w:cs="Arial"/>
          <w:b/>
        </w:rPr>
        <w:t xml:space="preserve"> </w:t>
      </w:r>
    </w:p>
    <w:p w:rsidR="008026EF" w:rsidRPr="006B06EA" w:rsidRDefault="008026EF" w:rsidP="00BF00BB">
      <w:pPr>
        <w:pStyle w:val="Footer"/>
        <w:widowControl w:val="0"/>
        <w:numPr>
          <w:ilvl w:val="0"/>
          <w:numId w:val="19"/>
        </w:numPr>
        <w:spacing w:before="120" w:after="120" w:line="360" w:lineRule="auto"/>
        <w:jc w:val="both"/>
        <w:rPr>
          <w:rFonts w:ascii="Arial" w:hAnsi="Arial" w:cs="Arial"/>
          <w:sz w:val="24"/>
          <w:szCs w:val="28"/>
        </w:rPr>
      </w:pPr>
      <w:r w:rsidRPr="006B06EA">
        <w:rPr>
          <w:rFonts w:ascii="Arial" w:hAnsi="Arial" w:cs="Arial"/>
          <w:sz w:val="24"/>
          <w:szCs w:val="28"/>
        </w:rPr>
        <w:t xml:space="preserve">Fairhurst, D. S. (2017). Financial </w:t>
      </w:r>
      <w:proofErr w:type="spellStart"/>
      <w:r w:rsidRPr="006B06EA">
        <w:rPr>
          <w:rFonts w:ascii="Arial" w:hAnsi="Arial" w:cs="Arial"/>
          <w:sz w:val="24"/>
          <w:szCs w:val="28"/>
        </w:rPr>
        <w:t>Modeling</w:t>
      </w:r>
      <w:proofErr w:type="spellEnd"/>
      <w:r w:rsidRPr="006B06EA">
        <w:rPr>
          <w:rFonts w:ascii="Arial" w:hAnsi="Arial" w:cs="Arial"/>
          <w:sz w:val="24"/>
          <w:szCs w:val="28"/>
        </w:rPr>
        <w:t xml:space="preserve"> in Excel For Dummies. </w:t>
      </w:r>
    </w:p>
    <w:p w:rsidR="008026EF" w:rsidRPr="006B06EA" w:rsidRDefault="008026EF" w:rsidP="00BF00BB">
      <w:pPr>
        <w:pStyle w:val="Footer"/>
        <w:widowControl w:val="0"/>
        <w:numPr>
          <w:ilvl w:val="0"/>
          <w:numId w:val="19"/>
        </w:numPr>
        <w:spacing w:before="120" w:after="120" w:line="360" w:lineRule="auto"/>
        <w:jc w:val="both"/>
        <w:rPr>
          <w:rFonts w:ascii="Arial" w:hAnsi="Arial" w:cs="Arial"/>
          <w:sz w:val="24"/>
          <w:szCs w:val="28"/>
        </w:rPr>
      </w:pPr>
      <w:r w:rsidRPr="006B06EA">
        <w:rPr>
          <w:rFonts w:ascii="Arial" w:hAnsi="Arial" w:cs="Arial"/>
          <w:sz w:val="24"/>
          <w:szCs w:val="28"/>
        </w:rPr>
        <w:t xml:space="preserve">Alexander, M., &amp; </w:t>
      </w:r>
      <w:proofErr w:type="spellStart"/>
      <w:r w:rsidRPr="006B06EA">
        <w:rPr>
          <w:rFonts w:ascii="Arial" w:hAnsi="Arial" w:cs="Arial"/>
          <w:sz w:val="24"/>
          <w:szCs w:val="28"/>
        </w:rPr>
        <w:t>Kusleika</w:t>
      </w:r>
      <w:proofErr w:type="spellEnd"/>
      <w:r w:rsidRPr="006B06EA">
        <w:rPr>
          <w:rFonts w:ascii="Arial" w:hAnsi="Arial" w:cs="Arial"/>
          <w:sz w:val="24"/>
          <w:szCs w:val="28"/>
        </w:rPr>
        <w:t>, R. (2016). Excel 2016 Power Programming with VBA. John Wiley &amp; Sons.</w:t>
      </w:r>
    </w:p>
    <w:p w:rsidR="008026EF" w:rsidRDefault="008026EF" w:rsidP="008026EF">
      <w:pPr>
        <w:pStyle w:val="Footer"/>
        <w:widowControl w:val="0"/>
        <w:spacing w:before="120" w:after="120"/>
        <w:ind w:left="567"/>
        <w:jc w:val="both"/>
        <w:rPr>
          <w:rFonts w:ascii="Arial" w:hAnsi="Arial" w:cs="Arial"/>
          <w:sz w:val="28"/>
          <w:szCs w:val="28"/>
        </w:rPr>
      </w:pPr>
    </w:p>
    <w:p w:rsidR="008026EF" w:rsidRPr="008026EF" w:rsidRDefault="008026EF" w:rsidP="0080191C">
      <w:pPr>
        <w:pStyle w:val="Heading2"/>
        <w:numPr>
          <w:ilvl w:val="0"/>
          <w:numId w:val="9"/>
        </w:numPr>
        <w:rPr>
          <w:rFonts w:ascii="Arial" w:hAnsi="Arial" w:cs="Arial"/>
          <w:b/>
        </w:rPr>
      </w:pPr>
      <w:bookmarkStart w:id="22" w:name="_Toc494471155"/>
      <w:r w:rsidRPr="008026EF">
        <w:rPr>
          <w:rFonts w:ascii="Arial" w:hAnsi="Arial" w:cs="Arial"/>
          <w:b/>
        </w:rPr>
        <w:t>Module Assessment</w:t>
      </w:r>
      <w:bookmarkEnd w:id="22"/>
    </w:p>
    <w:p w:rsidR="008026EF" w:rsidRDefault="008026EF" w:rsidP="0080191C">
      <w:pPr>
        <w:pStyle w:val="Footer"/>
        <w:widowControl w:val="0"/>
        <w:spacing w:before="120" w:after="120"/>
        <w:jc w:val="both"/>
        <w:rPr>
          <w:rFonts w:ascii="Arial" w:hAnsi="Arial" w:cs="Arial"/>
          <w:sz w:val="28"/>
          <w:szCs w:val="28"/>
        </w:rPr>
      </w:pPr>
    </w:p>
    <w:p w:rsidR="0080191C" w:rsidRPr="0080191C" w:rsidRDefault="0080191C" w:rsidP="00BF00BB">
      <w:pPr>
        <w:ind w:left="284"/>
        <w:jc w:val="both"/>
        <w:rPr>
          <w:rFonts w:ascii="Arial" w:hAnsi="Arial" w:cs="Arial"/>
          <w:b/>
          <w:sz w:val="24"/>
        </w:rPr>
      </w:pPr>
      <w:r w:rsidRPr="0080191C">
        <w:rPr>
          <w:rFonts w:ascii="Arial" w:hAnsi="Arial" w:cs="Arial"/>
          <w:b/>
          <w:sz w:val="24"/>
        </w:rPr>
        <w:t>Coursework 1</w:t>
      </w:r>
      <w:r>
        <w:rPr>
          <w:rFonts w:ascii="Arial" w:hAnsi="Arial" w:cs="Arial"/>
          <w:b/>
          <w:sz w:val="24"/>
        </w:rPr>
        <w:t xml:space="preserve">: </w:t>
      </w:r>
      <w:r w:rsidRPr="0080191C">
        <w:rPr>
          <w:rFonts w:ascii="Arial" w:hAnsi="Arial" w:cs="Arial"/>
          <w:b/>
          <w:sz w:val="24"/>
        </w:rPr>
        <w:t>Financial Modelling</w:t>
      </w:r>
    </w:p>
    <w:p w:rsidR="0080191C" w:rsidRDefault="0080191C" w:rsidP="00BF00BB">
      <w:pPr>
        <w:spacing w:line="360" w:lineRule="auto"/>
        <w:ind w:left="284"/>
        <w:jc w:val="both"/>
        <w:rPr>
          <w:rFonts w:ascii="Arial" w:hAnsi="Arial" w:cs="Arial"/>
          <w:bCs/>
          <w:sz w:val="24"/>
        </w:rPr>
      </w:pPr>
      <w:r w:rsidRPr="0080191C">
        <w:rPr>
          <w:rFonts w:ascii="Arial" w:hAnsi="Arial" w:cs="Arial"/>
          <w:bCs/>
          <w:sz w:val="24"/>
        </w:rPr>
        <w:t xml:space="preserve">This assessment consists of different tasks and </w:t>
      </w:r>
      <w:r w:rsidR="00BF00BB">
        <w:rPr>
          <w:rFonts w:ascii="Arial" w:hAnsi="Arial" w:cs="Arial"/>
          <w:bCs/>
          <w:sz w:val="24"/>
        </w:rPr>
        <w:t xml:space="preserve">it </w:t>
      </w:r>
      <w:r w:rsidRPr="0080191C">
        <w:rPr>
          <w:rFonts w:ascii="Arial" w:hAnsi="Arial" w:cs="Arial"/>
          <w:bCs/>
          <w:sz w:val="24"/>
        </w:rPr>
        <w:t xml:space="preserve">will examine </w:t>
      </w:r>
      <w:r w:rsidR="00BF00BB">
        <w:rPr>
          <w:rFonts w:ascii="Arial" w:hAnsi="Arial" w:cs="Arial"/>
          <w:bCs/>
          <w:sz w:val="24"/>
        </w:rPr>
        <w:t>your</w:t>
      </w:r>
      <w:r w:rsidRPr="0080191C">
        <w:rPr>
          <w:rFonts w:ascii="Arial" w:hAnsi="Arial" w:cs="Arial"/>
          <w:bCs/>
          <w:sz w:val="24"/>
        </w:rPr>
        <w:t xml:space="preserve"> ability to critically evaluate different scenarios/data and develop an appropriate financial model.</w:t>
      </w:r>
    </w:p>
    <w:p w:rsidR="0096187A" w:rsidRDefault="0096187A" w:rsidP="00BF00BB">
      <w:pPr>
        <w:spacing w:line="360" w:lineRule="auto"/>
        <w:ind w:left="284"/>
        <w:jc w:val="both"/>
        <w:rPr>
          <w:rFonts w:ascii="Arial" w:hAnsi="Arial" w:cs="Arial"/>
          <w:bCs/>
          <w:sz w:val="24"/>
        </w:rPr>
      </w:pPr>
    </w:p>
    <w:p w:rsidR="0096187A" w:rsidRPr="0080191C" w:rsidRDefault="0096187A" w:rsidP="00BF00BB">
      <w:pPr>
        <w:spacing w:line="360" w:lineRule="auto"/>
        <w:ind w:left="284"/>
        <w:jc w:val="both"/>
        <w:rPr>
          <w:rFonts w:ascii="Arial" w:hAnsi="Arial" w:cs="Arial"/>
          <w:bCs/>
          <w:sz w:val="24"/>
        </w:rPr>
      </w:pPr>
    </w:p>
    <w:p w:rsidR="0080191C" w:rsidRPr="0080191C" w:rsidRDefault="0080191C" w:rsidP="00BF00BB">
      <w:pPr>
        <w:spacing w:line="360" w:lineRule="auto"/>
        <w:ind w:left="284"/>
        <w:jc w:val="both"/>
        <w:rPr>
          <w:rFonts w:ascii="Arial" w:hAnsi="Arial" w:cs="Arial"/>
          <w:b/>
          <w:sz w:val="24"/>
        </w:rPr>
      </w:pPr>
      <w:r w:rsidRPr="0080191C">
        <w:rPr>
          <w:rFonts w:ascii="Arial" w:hAnsi="Arial" w:cs="Arial"/>
          <w:b/>
          <w:sz w:val="24"/>
        </w:rPr>
        <w:t>Coursework 2</w:t>
      </w:r>
      <w:r>
        <w:rPr>
          <w:rFonts w:ascii="Arial" w:hAnsi="Arial" w:cs="Arial"/>
          <w:b/>
          <w:sz w:val="24"/>
        </w:rPr>
        <w:t xml:space="preserve">: </w:t>
      </w:r>
      <w:r w:rsidRPr="0080191C">
        <w:rPr>
          <w:rFonts w:ascii="Arial" w:hAnsi="Arial" w:cs="Arial"/>
          <w:b/>
          <w:sz w:val="24"/>
        </w:rPr>
        <w:t>Database</w:t>
      </w:r>
    </w:p>
    <w:p w:rsidR="0080191C" w:rsidRDefault="0080191C" w:rsidP="00BF00BB">
      <w:pPr>
        <w:spacing w:line="360" w:lineRule="auto"/>
        <w:ind w:left="284"/>
        <w:jc w:val="both"/>
        <w:rPr>
          <w:rFonts w:ascii="Arial" w:hAnsi="Arial" w:cs="Arial"/>
          <w:bCs/>
          <w:sz w:val="24"/>
        </w:rPr>
      </w:pPr>
      <w:r w:rsidRPr="0080191C">
        <w:rPr>
          <w:rFonts w:ascii="Arial" w:hAnsi="Arial" w:cs="Arial"/>
          <w:bCs/>
          <w:sz w:val="24"/>
        </w:rPr>
        <w:t xml:space="preserve">This coursework </w:t>
      </w:r>
      <w:r w:rsidR="00BF00BB">
        <w:rPr>
          <w:rFonts w:ascii="Arial" w:hAnsi="Arial" w:cs="Arial"/>
          <w:bCs/>
          <w:sz w:val="24"/>
        </w:rPr>
        <w:t xml:space="preserve">will </w:t>
      </w:r>
      <w:r w:rsidRPr="0080191C">
        <w:rPr>
          <w:rFonts w:ascii="Arial" w:hAnsi="Arial" w:cs="Arial"/>
          <w:bCs/>
          <w:sz w:val="24"/>
        </w:rPr>
        <w:t xml:space="preserve">engage </w:t>
      </w:r>
      <w:r w:rsidR="00BF00BB">
        <w:rPr>
          <w:rFonts w:ascii="Arial" w:hAnsi="Arial" w:cs="Arial"/>
          <w:bCs/>
          <w:sz w:val="24"/>
        </w:rPr>
        <w:t>you</w:t>
      </w:r>
      <w:r w:rsidRPr="0080191C">
        <w:rPr>
          <w:rFonts w:ascii="Arial" w:hAnsi="Arial" w:cs="Arial"/>
          <w:bCs/>
          <w:sz w:val="24"/>
        </w:rPr>
        <w:t xml:space="preserve"> with the process of building a database, automate reports and utilise </w:t>
      </w:r>
      <w:r w:rsidR="00BF00BB">
        <w:rPr>
          <w:rFonts w:ascii="Arial" w:hAnsi="Arial" w:cs="Arial"/>
          <w:bCs/>
          <w:sz w:val="24"/>
        </w:rPr>
        <w:t xml:space="preserve">your </w:t>
      </w:r>
      <w:r w:rsidRPr="0080191C">
        <w:rPr>
          <w:rFonts w:ascii="Arial" w:hAnsi="Arial" w:cs="Arial"/>
          <w:bCs/>
          <w:sz w:val="24"/>
        </w:rPr>
        <w:t>experience in using power query and macros. This is the final assessment in this module.</w:t>
      </w:r>
    </w:p>
    <w:p w:rsidR="002D37EE" w:rsidRPr="0080191C" w:rsidRDefault="002D37EE" w:rsidP="00BF00BB">
      <w:pPr>
        <w:spacing w:line="360" w:lineRule="auto"/>
        <w:ind w:left="284"/>
        <w:jc w:val="both"/>
        <w:rPr>
          <w:rFonts w:ascii="Arial" w:hAnsi="Arial" w:cs="Arial"/>
          <w:bCs/>
          <w:sz w:val="24"/>
        </w:rPr>
      </w:pPr>
    </w:p>
    <w:tbl>
      <w:tblPr>
        <w:tblStyle w:val="TableGrid1"/>
        <w:tblW w:w="0" w:type="auto"/>
        <w:tblLook w:val="04A0" w:firstRow="1" w:lastRow="0" w:firstColumn="1" w:lastColumn="0" w:noHBand="0" w:noVBand="1"/>
      </w:tblPr>
      <w:tblGrid>
        <w:gridCol w:w="2998"/>
        <w:gridCol w:w="3008"/>
        <w:gridCol w:w="3010"/>
      </w:tblGrid>
      <w:tr w:rsidR="0080191C" w:rsidRPr="00BF00BB" w:rsidTr="00BF00BB">
        <w:trPr>
          <w:trHeight w:val="322"/>
        </w:trPr>
        <w:tc>
          <w:tcPr>
            <w:tcW w:w="2998" w:type="dxa"/>
          </w:tcPr>
          <w:p w:rsidR="0080191C" w:rsidRPr="00BF00BB" w:rsidRDefault="0080191C" w:rsidP="003777FB">
            <w:pPr>
              <w:suppressAutoHyphens/>
              <w:rPr>
                <w:rFonts w:ascii="Arial" w:hAnsi="Arial" w:cs="Arial"/>
                <w:b/>
                <w:szCs w:val="28"/>
              </w:rPr>
            </w:pPr>
          </w:p>
        </w:tc>
        <w:tc>
          <w:tcPr>
            <w:tcW w:w="3008" w:type="dxa"/>
          </w:tcPr>
          <w:p w:rsidR="0080191C" w:rsidRPr="00BF00BB" w:rsidRDefault="0080191C" w:rsidP="003777FB">
            <w:pPr>
              <w:suppressAutoHyphens/>
              <w:rPr>
                <w:rFonts w:ascii="Arial" w:hAnsi="Arial" w:cs="Arial"/>
                <w:b/>
                <w:szCs w:val="28"/>
              </w:rPr>
            </w:pPr>
            <w:r w:rsidRPr="00BF00BB">
              <w:rPr>
                <w:rFonts w:ascii="Arial" w:hAnsi="Arial" w:cs="Arial"/>
                <w:b/>
                <w:szCs w:val="28"/>
              </w:rPr>
              <w:t>Assessment 1</w:t>
            </w:r>
          </w:p>
        </w:tc>
        <w:tc>
          <w:tcPr>
            <w:tcW w:w="3010" w:type="dxa"/>
          </w:tcPr>
          <w:p w:rsidR="0080191C" w:rsidRPr="00BF00BB" w:rsidRDefault="0080191C" w:rsidP="003777FB">
            <w:pPr>
              <w:suppressAutoHyphens/>
              <w:rPr>
                <w:rFonts w:ascii="Arial" w:hAnsi="Arial" w:cs="Arial"/>
                <w:b/>
                <w:szCs w:val="28"/>
              </w:rPr>
            </w:pPr>
            <w:r w:rsidRPr="00BF00BB">
              <w:rPr>
                <w:rFonts w:ascii="Arial" w:hAnsi="Arial" w:cs="Arial"/>
                <w:b/>
                <w:szCs w:val="28"/>
              </w:rPr>
              <w:t>Assessment 2</w:t>
            </w:r>
          </w:p>
        </w:tc>
      </w:tr>
      <w:tr w:rsidR="0080191C" w:rsidRPr="00BF00BB" w:rsidTr="00BF00BB">
        <w:trPr>
          <w:trHeight w:val="322"/>
        </w:trPr>
        <w:tc>
          <w:tcPr>
            <w:tcW w:w="2998" w:type="dxa"/>
          </w:tcPr>
          <w:p w:rsidR="0080191C" w:rsidRPr="00BF00BB" w:rsidRDefault="0080191C" w:rsidP="003777FB">
            <w:pPr>
              <w:suppressAutoHyphens/>
              <w:jc w:val="both"/>
              <w:rPr>
                <w:rFonts w:ascii="Arial" w:hAnsi="Arial" w:cs="Arial"/>
                <w:b/>
                <w:szCs w:val="28"/>
              </w:rPr>
            </w:pPr>
            <w:r w:rsidRPr="00BF00BB">
              <w:rPr>
                <w:rFonts w:ascii="Arial" w:hAnsi="Arial" w:cs="Arial"/>
                <w:b/>
                <w:szCs w:val="28"/>
              </w:rPr>
              <w:t>Type</w:t>
            </w:r>
          </w:p>
        </w:tc>
        <w:tc>
          <w:tcPr>
            <w:tcW w:w="3008" w:type="dxa"/>
          </w:tcPr>
          <w:p w:rsidR="0080191C" w:rsidRPr="00BF00BB" w:rsidRDefault="0080191C" w:rsidP="003777FB">
            <w:pPr>
              <w:suppressAutoHyphens/>
              <w:rPr>
                <w:rFonts w:ascii="Arial" w:hAnsi="Arial" w:cs="Arial"/>
                <w:szCs w:val="28"/>
              </w:rPr>
            </w:pPr>
            <w:r w:rsidRPr="00BF00BB">
              <w:rPr>
                <w:rFonts w:ascii="Arial" w:hAnsi="Arial" w:cs="Arial"/>
                <w:szCs w:val="28"/>
              </w:rPr>
              <w:t>Financial Modelling</w:t>
            </w:r>
          </w:p>
        </w:tc>
        <w:tc>
          <w:tcPr>
            <w:tcW w:w="3010" w:type="dxa"/>
          </w:tcPr>
          <w:p w:rsidR="0080191C" w:rsidRPr="00BF00BB" w:rsidRDefault="0080191C" w:rsidP="003777FB">
            <w:pPr>
              <w:suppressAutoHyphens/>
              <w:rPr>
                <w:rFonts w:ascii="Arial" w:hAnsi="Arial" w:cs="Arial"/>
                <w:szCs w:val="28"/>
              </w:rPr>
            </w:pPr>
            <w:r w:rsidRPr="00BF00BB">
              <w:rPr>
                <w:rFonts w:ascii="Arial" w:hAnsi="Arial" w:cs="Arial"/>
                <w:szCs w:val="28"/>
              </w:rPr>
              <w:t>Database</w:t>
            </w:r>
          </w:p>
        </w:tc>
      </w:tr>
      <w:tr w:rsidR="0080191C" w:rsidRPr="00BF00BB" w:rsidTr="00BF00BB">
        <w:trPr>
          <w:trHeight w:val="322"/>
        </w:trPr>
        <w:tc>
          <w:tcPr>
            <w:tcW w:w="2998" w:type="dxa"/>
          </w:tcPr>
          <w:p w:rsidR="0080191C" w:rsidRPr="00BF00BB" w:rsidRDefault="0080191C" w:rsidP="003777FB">
            <w:pPr>
              <w:suppressAutoHyphens/>
              <w:jc w:val="both"/>
              <w:rPr>
                <w:rFonts w:ascii="Arial" w:hAnsi="Arial" w:cs="Arial"/>
                <w:b/>
                <w:szCs w:val="28"/>
              </w:rPr>
            </w:pPr>
            <w:r w:rsidRPr="00BF00BB">
              <w:rPr>
                <w:rFonts w:ascii="Arial" w:hAnsi="Arial" w:cs="Arial"/>
                <w:b/>
                <w:szCs w:val="28"/>
              </w:rPr>
              <w:t>Length</w:t>
            </w:r>
          </w:p>
        </w:tc>
        <w:tc>
          <w:tcPr>
            <w:tcW w:w="3008" w:type="dxa"/>
          </w:tcPr>
          <w:p w:rsidR="0080191C" w:rsidRPr="00BF00BB" w:rsidRDefault="0080191C" w:rsidP="003777FB">
            <w:pPr>
              <w:suppressAutoHyphens/>
              <w:rPr>
                <w:rFonts w:ascii="Arial" w:hAnsi="Arial" w:cs="Arial"/>
                <w:szCs w:val="28"/>
              </w:rPr>
            </w:pPr>
            <w:r w:rsidRPr="00BF00BB">
              <w:rPr>
                <w:rFonts w:ascii="Arial" w:hAnsi="Arial" w:cs="Arial"/>
                <w:szCs w:val="28"/>
              </w:rPr>
              <w:t>1 hour</w:t>
            </w:r>
          </w:p>
        </w:tc>
        <w:tc>
          <w:tcPr>
            <w:tcW w:w="3010" w:type="dxa"/>
          </w:tcPr>
          <w:p w:rsidR="0080191C" w:rsidRPr="00BF00BB" w:rsidRDefault="0080191C" w:rsidP="003777FB">
            <w:pPr>
              <w:suppressAutoHyphens/>
              <w:rPr>
                <w:rFonts w:ascii="Arial" w:hAnsi="Arial" w:cs="Arial"/>
                <w:szCs w:val="28"/>
              </w:rPr>
            </w:pPr>
            <w:r w:rsidRPr="00BF00BB">
              <w:rPr>
                <w:rFonts w:ascii="Arial" w:hAnsi="Arial" w:cs="Arial"/>
                <w:szCs w:val="28"/>
              </w:rPr>
              <w:t>1 hour</w:t>
            </w:r>
          </w:p>
        </w:tc>
      </w:tr>
      <w:tr w:rsidR="0080191C" w:rsidRPr="00BF00BB" w:rsidTr="00BF00BB">
        <w:trPr>
          <w:trHeight w:val="337"/>
        </w:trPr>
        <w:tc>
          <w:tcPr>
            <w:tcW w:w="2998" w:type="dxa"/>
          </w:tcPr>
          <w:p w:rsidR="0080191C" w:rsidRPr="00BF00BB" w:rsidRDefault="0080191C" w:rsidP="003777FB">
            <w:pPr>
              <w:suppressAutoHyphens/>
              <w:jc w:val="both"/>
              <w:rPr>
                <w:rFonts w:ascii="Arial" w:hAnsi="Arial" w:cs="Arial"/>
                <w:b/>
                <w:szCs w:val="28"/>
              </w:rPr>
            </w:pPr>
            <w:r w:rsidRPr="00BF00BB">
              <w:rPr>
                <w:rFonts w:ascii="Arial" w:hAnsi="Arial" w:cs="Arial"/>
                <w:b/>
                <w:szCs w:val="28"/>
              </w:rPr>
              <w:t>Weighting</w:t>
            </w:r>
          </w:p>
        </w:tc>
        <w:tc>
          <w:tcPr>
            <w:tcW w:w="3008" w:type="dxa"/>
          </w:tcPr>
          <w:p w:rsidR="0080191C" w:rsidRPr="00BF00BB" w:rsidRDefault="0080191C" w:rsidP="003777FB">
            <w:pPr>
              <w:suppressAutoHyphens/>
              <w:rPr>
                <w:rFonts w:ascii="Arial" w:hAnsi="Arial" w:cs="Arial"/>
                <w:szCs w:val="28"/>
              </w:rPr>
            </w:pPr>
            <w:r w:rsidRPr="00BF00BB">
              <w:rPr>
                <w:rFonts w:ascii="Arial" w:hAnsi="Arial" w:cs="Arial"/>
                <w:szCs w:val="28"/>
              </w:rPr>
              <w:t>50%</w:t>
            </w:r>
          </w:p>
        </w:tc>
        <w:tc>
          <w:tcPr>
            <w:tcW w:w="3010" w:type="dxa"/>
          </w:tcPr>
          <w:p w:rsidR="0080191C" w:rsidRPr="00BF00BB" w:rsidRDefault="0080191C" w:rsidP="003777FB">
            <w:pPr>
              <w:suppressAutoHyphens/>
              <w:rPr>
                <w:rFonts w:ascii="Arial" w:hAnsi="Arial" w:cs="Arial"/>
                <w:szCs w:val="28"/>
              </w:rPr>
            </w:pPr>
            <w:r w:rsidRPr="00BF00BB">
              <w:rPr>
                <w:rFonts w:ascii="Arial" w:hAnsi="Arial" w:cs="Arial"/>
                <w:szCs w:val="28"/>
              </w:rPr>
              <w:t>50%</w:t>
            </w:r>
          </w:p>
        </w:tc>
      </w:tr>
      <w:tr w:rsidR="0080191C" w:rsidRPr="00BF00BB" w:rsidTr="00BF00BB">
        <w:trPr>
          <w:trHeight w:val="322"/>
        </w:trPr>
        <w:tc>
          <w:tcPr>
            <w:tcW w:w="2998" w:type="dxa"/>
          </w:tcPr>
          <w:p w:rsidR="0080191C" w:rsidRPr="00BF00BB" w:rsidRDefault="0080191C" w:rsidP="003777FB">
            <w:pPr>
              <w:suppressAutoHyphens/>
              <w:jc w:val="both"/>
              <w:rPr>
                <w:rFonts w:ascii="Arial" w:hAnsi="Arial" w:cs="Arial"/>
                <w:b/>
                <w:szCs w:val="28"/>
              </w:rPr>
            </w:pPr>
            <w:r w:rsidRPr="00BF00BB">
              <w:rPr>
                <w:rFonts w:ascii="Arial" w:hAnsi="Arial" w:cs="Arial"/>
                <w:b/>
                <w:szCs w:val="28"/>
              </w:rPr>
              <w:t>Deadline</w:t>
            </w:r>
          </w:p>
        </w:tc>
        <w:tc>
          <w:tcPr>
            <w:tcW w:w="3008" w:type="dxa"/>
          </w:tcPr>
          <w:p w:rsidR="0080191C" w:rsidRPr="00BF00BB" w:rsidRDefault="0080191C" w:rsidP="003777FB">
            <w:pPr>
              <w:suppressAutoHyphens/>
              <w:rPr>
                <w:rFonts w:ascii="Arial" w:hAnsi="Arial" w:cs="Arial"/>
                <w:szCs w:val="28"/>
              </w:rPr>
            </w:pPr>
            <w:r w:rsidRPr="00BF00BB">
              <w:rPr>
                <w:rFonts w:ascii="Arial" w:hAnsi="Arial" w:cs="Arial"/>
                <w:szCs w:val="28"/>
              </w:rPr>
              <w:t>Week 16</w:t>
            </w:r>
          </w:p>
          <w:p w:rsidR="0080191C" w:rsidRPr="00BF00BB" w:rsidRDefault="0080191C" w:rsidP="003777FB">
            <w:pPr>
              <w:suppressAutoHyphens/>
              <w:rPr>
                <w:rFonts w:ascii="Arial" w:hAnsi="Arial" w:cs="Arial"/>
                <w:szCs w:val="28"/>
              </w:rPr>
            </w:pPr>
            <w:r w:rsidRPr="00BF00BB">
              <w:rPr>
                <w:rFonts w:ascii="Arial" w:hAnsi="Arial" w:cs="Arial"/>
                <w:szCs w:val="28"/>
              </w:rPr>
              <w:t>18 January 2019</w:t>
            </w:r>
          </w:p>
        </w:tc>
        <w:tc>
          <w:tcPr>
            <w:tcW w:w="3010" w:type="dxa"/>
          </w:tcPr>
          <w:p w:rsidR="0080191C" w:rsidRPr="00BF00BB" w:rsidRDefault="0080191C" w:rsidP="003777FB">
            <w:pPr>
              <w:suppressAutoHyphens/>
              <w:rPr>
                <w:rFonts w:ascii="Arial" w:hAnsi="Arial" w:cs="Arial"/>
                <w:szCs w:val="28"/>
              </w:rPr>
            </w:pPr>
            <w:r w:rsidRPr="00BF00BB">
              <w:rPr>
                <w:rFonts w:ascii="Arial" w:hAnsi="Arial" w:cs="Arial"/>
                <w:szCs w:val="28"/>
              </w:rPr>
              <w:t>Week 27</w:t>
            </w:r>
          </w:p>
          <w:p w:rsidR="0080191C" w:rsidRPr="00BF00BB" w:rsidRDefault="0080191C" w:rsidP="003777FB">
            <w:pPr>
              <w:suppressAutoHyphens/>
              <w:rPr>
                <w:rFonts w:ascii="Arial" w:hAnsi="Arial" w:cs="Arial"/>
                <w:szCs w:val="28"/>
              </w:rPr>
            </w:pPr>
            <w:r w:rsidRPr="00BF00BB">
              <w:rPr>
                <w:rFonts w:ascii="Arial" w:hAnsi="Arial" w:cs="Arial"/>
                <w:szCs w:val="28"/>
              </w:rPr>
              <w:t>05 April 2019</w:t>
            </w:r>
          </w:p>
        </w:tc>
      </w:tr>
      <w:tr w:rsidR="0080191C" w:rsidRPr="00BF00BB" w:rsidTr="00BF00BB">
        <w:trPr>
          <w:trHeight w:val="306"/>
        </w:trPr>
        <w:tc>
          <w:tcPr>
            <w:tcW w:w="2998" w:type="dxa"/>
          </w:tcPr>
          <w:p w:rsidR="0080191C" w:rsidRPr="00BF00BB" w:rsidRDefault="0080191C" w:rsidP="003777FB">
            <w:pPr>
              <w:suppressAutoHyphens/>
              <w:jc w:val="both"/>
              <w:rPr>
                <w:rFonts w:ascii="Arial" w:hAnsi="Arial" w:cs="Arial"/>
                <w:b/>
                <w:szCs w:val="28"/>
              </w:rPr>
            </w:pPr>
            <w:r w:rsidRPr="00BF00BB">
              <w:rPr>
                <w:rFonts w:ascii="Arial" w:hAnsi="Arial" w:cs="Arial"/>
                <w:b/>
                <w:szCs w:val="28"/>
              </w:rPr>
              <w:t>Return date</w:t>
            </w:r>
          </w:p>
        </w:tc>
        <w:tc>
          <w:tcPr>
            <w:tcW w:w="3008" w:type="dxa"/>
          </w:tcPr>
          <w:p w:rsidR="0080191C" w:rsidRPr="00BF00BB" w:rsidRDefault="0080191C" w:rsidP="003777FB">
            <w:pPr>
              <w:suppressAutoHyphens/>
              <w:rPr>
                <w:rFonts w:ascii="Arial" w:hAnsi="Arial" w:cs="Arial"/>
                <w:szCs w:val="28"/>
              </w:rPr>
            </w:pPr>
            <w:r w:rsidRPr="00BF00BB">
              <w:rPr>
                <w:rFonts w:ascii="Arial" w:hAnsi="Arial" w:cs="Arial"/>
                <w:szCs w:val="28"/>
              </w:rPr>
              <w:t xml:space="preserve">15 February 2019 </w:t>
            </w:r>
          </w:p>
        </w:tc>
        <w:tc>
          <w:tcPr>
            <w:tcW w:w="3010" w:type="dxa"/>
          </w:tcPr>
          <w:p w:rsidR="0080191C" w:rsidRPr="00BF00BB" w:rsidRDefault="0080191C" w:rsidP="003777FB">
            <w:pPr>
              <w:suppressAutoHyphens/>
              <w:rPr>
                <w:rFonts w:ascii="Arial" w:hAnsi="Arial" w:cs="Arial"/>
                <w:szCs w:val="28"/>
              </w:rPr>
            </w:pPr>
            <w:r w:rsidRPr="00BF00BB">
              <w:rPr>
                <w:rFonts w:ascii="Arial" w:hAnsi="Arial" w:cs="Arial"/>
                <w:szCs w:val="28"/>
              </w:rPr>
              <w:t>09 May 2019</w:t>
            </w:r>
          </w:p>
        </w:tc>
      </w:tr>
    </w:tbl>
    <w:p w:rsidR="0080191C" w:rsidRPr="00BF00BB" w:rsidRDefault="0080191C" w:rsidP="008026EF">
      <w:pPr>
        <w:pStyle w:val="Footer"/>
        <w:widowControl w:val="0"/>
        <w:spacing w:before="120" w:after="120"/>
        <w:ind w:left="567"/>
        <w:jc w:val="both"/>
        <w:rPr>
          <w:rFonts w:ascii="Arial" w:hAnsi="Arial" w:cs="Arial"/>
          <w:b/>
          <w:color w:val="FF0000"/>
          <w:sz w:val="24"/>
          <w:szCs w:val="28"/>
        </w:rPr>
      </w:pPr>
    </w:p>
    <w:p w:rsidR="008026EF" w:rsidRDefault="008026EF" w:rsidP="00BF00BB">
      <w:pPr>
        <w:pStyle w:val="Footer"/>
        <w:widowControl w:val="0"/>
        <w:spacing w:before="120" w:after="120" w:line="360" w:lineRule="auto"/>
        <w:jc w:val="both"/>
        <w:rPr>
          <w:rFonts w:ascii="Arial" w:hAnsi="Arial" w:cs="Arial"/>
          <w:b/>
          <w:sz w:val="24"/>
          <w:szCs w:val="28"/>
        </w:rPr>
      </w:pPr>
      <w:r w:rsidRPr="00D71FF1">
        <w:rPr>
          <w:rFonts w:ascii="Arial" w:hAnsi="Arial" w:cs="Arial"/>
          <w:b/>
          <w:sz w:val="24"/>
          <w:szCs w:val="28"/>
        </w:rPr>
        <w:t xml:space="preserve">You do not need to pass each element of assessment, but you need to get an overall pass mark of 40% in the module. </w:t>
      </w:r>
    </w:p>
    <w:p w:rsidR="00BF00BB" w:rsidRPr="00D71FF1" w:rsidRDefault="00BF00BB" w:rsidP="00BF00BB">
      <w:pPr>
        <w:pStyle w:val="Footer"/>
        <w:widowControl w:val="0"/>
        <w:spacing w:before="120" w:after="120" w:line="360" w:lineRule="auto"/>
        <w:jc w:val="both"/>
        <w:rPr>
          <w:rFonts w:ascii="Arial" w:hAnsi="Arial" w:cs="Arial"/>
          <w:b/>
          <w:sz w:val="24"/>
          <w:szCs w:val="28"/>
        </w:rPr>
      </w:pPr>
    </w:p>
    <w:p w:rsidR="008026EF" w:rsidRPr="0080191C" w:rsidRDefault="008026EF" w:rsidP="00BF00BB">
      <w:pPr>
        <w:pStyle w:val="Heading2"/>
        <w:numPr>
          <w:ilvl w:val="0"/>
          <w:numId w:val="9"/>
        </w:numPr>
        <w:spacing w:after="240"/>
        <w:rPr>
          <w:rFonts w:ascii="Arial" w:hAnsi="Arial" w:cs="Arial"/>
          <w:b/>
        </w:rPr>
      </w:pPr>
      <w:bookmarkStart w:id="23" w:name="_Toc494471157"/>
      <w:r w:rsidRPr="0080191C">
        <w:rPr>
          <w:rFonts w:ascii="Arial" w:hAnsi="Arial" w:cs="Arial"/>
          <w:b/>
        </w:rPr>
        <w:t>Marking</w:t>
      </w:r>
      <w:bookmarkEnd w:id="23"/>
    </w:p>
    <w:p w:rsidR="008026EF" w:rsidRPr="00BF00BB" w:rsidRDefault="008026EF" w:rsidP="00BF00BB">
      <w:pPr>
        <w:spacing w:before="120" w:after="120" w:line="360" w:lineRule="auto"/>
        <w:ind w:left="567"/>
        <w:jc w:val="both"/>
        <w:rPr>
          <w:rFonts w:ascii="Arial" w:hAnsi="Arial" w:cs="Arial"/>
          <w:sz w:val="24"/>
          <w:szCs w:val="28"/>
        </w:rPr>
      </w:pPr>
      <w:r w:rsidRPr="00BF00BB">
        <w:rPr>
          <w:rFonts w:ascii="Arial" w:hAnsi="Arial" w:cs="Arial"/>
          <w:sz w:val="24"/>
          <w:szCs w:val="28"/>
        </w:rPr>
        <w:t xml:space="preserve">Anonymous marking will be implemented for the </w:t>
      </w:r>
      <w:proofErr w:type="spellStart"/>
      <w:r w:rsidRPr="00BF00BB">
        <w:rPr>
          <w:rFonts w:ascii="Arial" w:hAnsi="Arial" w:cs="Arial"/>
          <w:sz w:val="24"/>
          <w:szCs w:val="28"/>
        </w:rPr>
        <w:t>courseworks</w:t>
      </w:r>
      <w:proofErr w:type="spellEnd"/>
      <w:r w:rsidRPr="00BF00BB">
        <w:rPr>
          <w:rFonts w:ascii="Arial" w:hAnsi="Arial" w:cs="Arial"/>
          <w:sz w:val="24"/>
          <w:szCs w:val="28"/>
        </w:rPr>
        <w:t xml:space="preserve">. The assessment will be subject to both internal and external moderation within the department, as well as by an academic member of staff external to the university.  This will ensure that the assessments are of appropriate standard and that the marking process has been correctly followed. </w:t>
      </w:r>
    </w:p>
    <w:p w:rsidR="008026EF" w:rsidRPr="00BF00BB" w:rsidRDefault="008026EF" w:rsidP="00BF00BB">
      <w:pPr>
        <w:spacing w:before="120" w:after="120" w:line="360" w:lineRule="auto"/>
        <w:ind w:left="567"/>
        <w:jc w:val="both"/>
        <w:rPr>
          <w:rFonts w:ascii="Arial" w:hAnsi="Arial" w:cs="Arial"/>
          <w:sz w:val="24"/>
          <w:szCs w:val="28"/>
        </w:rPr>
      </w:pPr>
      <w:r w:rsidRPr="00BF00BB">
        <w:rPr>
          <w:rFonts w:ascii="Arial" w:hAnsi="Arial" w:cs="Arial"/>
          <w:sz w:val="24"/>
          <w:szCs w:val="28"/>
        </w:rPr>
        <w:t>If you believe there to be issues with the marking process, you should follow the academic appeals process detailed in DMU student guidelines. Academic appeals can only be made on one of the two following grounds:</w:t>
      </w:r>
    </w:p>
    <w:p w:rsidR="008026EF" w:rsidRPr="00BF00BB" w:rsidRDefault="008026EF" w:rsidP="00BF00BB">
      <w:pPr>
        <w:pStyle w:val="ListParagraph"/>
        <w:numPr>
          <w:ilvl w:val="0"/>
          <w:numId w:val="16"/>
        </w:numPr>
        <w:spacing w:before="120" w:after="120" w:line="360" w:lineRule="auto"/>
        <w:jc w:val="both"/>
        <w:rPr>
          <w:rFonts w:ascii="Arial" w:hAnsi="Arial" w:cs="Arial"/>
          <w:sz w:val="24"/>
          <w:szCs w:val="28"/>
        </w:rPr>
      </w:pPr>
      <w:r w:rsidRPr="00BF00BB">
        <w:rPr>
          <w:rFonts w:ascii="Arial" w:hAnsi="Arial" w:cs="Arial"/>
          <w:sz w:val="24"/>
          <w:szCs w:val="28"/>
        </w:rPr>
        <w:t>That there were demonstrable errors in the conduct of the assessment process which are likely to have made a real difference to the outcome.</w:t>
      </w:r>
    </w:p>
    <w:p w:rsidR="008026EF" w:rsidRPr="00BF00BB" w:rsidRDefault="008026EF" w:rsidP="00BF00BB">
      <w:pPr>
        <w:pStyle w:val="ListParagraph"/>
        <w:numPr>
          <w:ilvl w:val="0"/>
          <w:numId w:val="16"/>
        </w:numPr>
        <w:spacing w:before="120" w:after="120" w:line="360" w:lineRule="auto"/>
        <w:jc w:val="both"/>
        <w:rPr>
          <w:rFonts w:ascii="Arial" w:hAnsi="Arial" w:cs="Arial"/>
          <w:sz w:val="24"/>
          <w:szCs w:val="28"/>
        </w:rPr>
      </w:pPr>
      <w:r w:rsidRPr="00BF00BB">
        <w:rPr>
          <w:rFonts w:ascii="Arial" w:hAnsi="Arial" w:cs="Arial"/>
          <w:sz w:val="24"/>
          <w:szCs w:val="28"/>
        </w:rPr>
        <w:t>That there have been errors in the marking or in the consequent decisions of the assessment board</w:t>
      </w:r>
    </w:p>
    <w:p w:rsidR="008026EF" w:rsidRPr="00E559E0" w:rsidRDefault="008026EF" w:rsidP="008026EF">
      <w:pPr>
        <w:spacing w:before="120" w:after="120" w:line="240" w:lineRule="auto"/>
        <w:ind w:left="567"/>
        <w:jc w:val="both"/>
        <w:rPr>
          <w:rFonts w:ascii="Arial" w:hAnsi="Arial" w:cs="Arial"/>
          <w:sz w:val="28"/>
          <w:szCs w:val="28"/>
        </w:rPr>
      </w:pPr>
    </w:p>
    <w:p w:rsidR="008026EF" w:rsidRPr="00D71FF1" w:rsidRDefault="008026EF" w:rsidP="00BF00BB">
      <w:pPr>
        <w:pStyle w:val="Heading3"/>
        <w:numPr>
          <w:ilvl w:val="1"/>
          <w:numId w:val="9"/>
        </w:numPr>
        <w:spacing w:after="240"/>
        <w:rPr>
          <w:rFonts w:ascii="Arial" w:hAnsi="Arial" w:cs="Arial"/>
          <w:b/>
        </w:rPr>
      </w:pPr>
      <w:bookmarkStart w:id="24" w:name="_Toc494471158"/>
      <w:r w:rsidRPr="00D71FF1">
        <w:rPr>
          <w:rFonts w:ascii="Arial" w:hAnsi="Arial" w:cs="Arial"/>
          <w:b/>
        </w:rPr>
        <w:t>Assessment Regulations</w:t>
      </w:r>
      <w:bookmarkEnd w:id="24"/>
    </w:p>
    <w:p w:rsidR="008026EF" w:rsidRDefault="008026EF" w:rsidP="008026EF">
      <w:pPr>
        <w:spacing w:before="120" w:after="120" w:line="240" w:lineRule="auto"/>
        <w:ind w:left="567"/>
        <w:jc w:val="both"/>
        <w:rPr>
          <w:rFonts w:ascii="Arial" w:hAnsi="Arial" w:cs="Arial"/>
          <w:b/>
          <w:smallCaps/>
          <w:sz w:val="28"/>
          <w:szCs w:val="28"/>
        </w:rPr>
      </w:pPr>
      <w:r w:rsidRPr="00153B1A">
        <w:rPr>
          <w:rFonts w:ascii="Arial" w:hAnsi="Arial" w:cs="Arial"/>
          <w:b/>
          <w:smallCaps/>
          <w:sz w:val="28"/>
          <w:szCs w:val="28"/>
        </w:rPr>
        <w:t>C</w:t>
      </w:r>
      <w:r>
        <w:rPr>
          <w:rFonts w:ascii="Arial" w:hAnsi="Arial" w:cs="Arial"/>
          <w:b/>
          <w:smallCaps/>
          <w:sz w:val="28"/>
          <w:szCs w:val="28"/>
        </w:rPr>
        <w:t>heating</w:t>
      </w:r>
      <w:r w:rsidRPr="00153B1A">
        <w:rPr>
          <w:rFonts w:ascii="Arial" w:hAnsi="Arial" w:cs="Arial"/>
          <w:b/>
          <w:smallCaps/>
          <w:sz w:val="28"/>
          <w:szCs w:val="28"/>
        </w:rPr>
        <w:t xml:space="preserve">, </w:t>
      </w:r>
      <w:r>
        <w:rPr>
          <w:rFonts w:ascii="Arial" w:hAnsi="Arial" w:cs="Arial"/>
          <w:b/>
          <w:smallCaps/>
          <w:sz w:val="28"/>
          <w:szCs w:val="28"/>
        </w:rPr>
        <w:t>plagiarism</w:t>
      </w:r>
      <w:r w:rsidRPr="00153B1A">
        <w:rPr>
          <w:rFonts w:ascii="Arial" w:hAnsi="Arial" w:cs="Arial"/>
          <w:b/>
          <w:smallCaps/>
          <w:sz w:val="28"/>
          <w:szCs w:val="28"/>
        </w:rPr>
        <w:t xml:space="preserve">, </w:t>
      </w:r>
      <w:r>
        <w:rPr>
          <w:rFonts w:ascii="Arial" w:hAnsi="Arial" w:cs="Arial"/>
          <w:b/>
          <w:smallCaps/>
          <w:sz w:val="28"/>
          <w:szCs w:val="28"/>
        </w:rPr>
        <w:t>collusion and other forms of misconduct:</w:t>
      </w:r>
    </w:p>
    <w:p w:rsidR="008026EF" w:rsidRPr="00BF00BB" w:rsidRDefault="008026EF" w:rsidP="00BF00BB">
      <w:pPr>
        <w:spacing w:before="120" w:after="120" w:line="360" w:lineRule="auto"/>
        <w:ind w:left="567"/>
        <w:rPr>
          <w:rFonts w:ascii="Arial" w:hAnsi="Arial" w:cs="Arial"/>
          <w:sz w:val="24"/>
          <w:szCs w:val="28"/>
        </w:rPr>
      </w:pPr>
      <w:r w:rsidRPr="00BF00BB">
        <w:rPr>
          <w:rFonts w:ascii="Arial" w:hAnsi="Arial" w:cs="Arial"/>
          <w:sz w:val="24"/>
          <w:szCs w:val="28"/>
        </w:rPr>
        <w:t>Plagiarism, cheating, collusion and other forms of misconducts are regarded as very serious offences. Allegations of assessment offences will be investigated by the School Academic Dishonesty Committee. Any attempt to gain unfair advantage in any assessment will be penalised. All students need to sign a declaration stating that they will not plagiarise on the cover sheet for coursework assessment and for open book examinations.</w:t>
      </w:r>
      <w:r w:rsidRPr="00BF00BB">
        <w:rPr>
          <w:rFonts w:ascii="Arial" w:hAnsi="Arial" w:cs="Arial"/>
          <w:sz w:val="24"/>
          <w:szCs w:val="28"/>
        </w:rPr>
        <w:br/>
      </w:r>
      <w:r w:rsidRPr="00BF00BB">
        <w:rPr>
          <w:rFonts w:ascii="Arial" w:hAnsi="Arial" w:cs="Arial"/>
          <w:sz w:val="24"/>
          <w:szCs w:val="28"/>
        </w:rPr>
        <w:br/>
        <w:t xml:space="preserve">The above terms may be defined as follows: </w:t>
      </w:r>
    </w:p>
    <w:p w:rsidR="008026EF" w:rsidRPr="00BF00BB" w:rsidRDefault="008026EF" w:rsidP="00BF00BB">
      <w:pPr>
        <w:pStyle w:val="ListParagraph"/>
        <w:numPr>
          <w:ilvl w:val="0"/>
          <w:numId w:val="17"/>
        </w:numPr>
        <w:spacing w:before="120" w:after="120" w:line="360" w:lineRule="auto"/>
        <w:rPr>
          <w:rFonts w:ascii="Arial" w:hAnsi="Arial" w:cs="Arial"/>
          <w:sz w:val="24"/>
          <w:szCs w:val="28"/>
        </w:rPr>
      </w:pPr>
      <w:r w:rsidRPr="00BF00BB">
        <w:rPr>
          <w:rFonts w:ascii="Arial" w:hAnsi="Arial" w:cs="Arial"/>
          <w:sz w:val="24"/>
          <w:szCs w:val="28"/>
        </w:rPr>
        <w:t>Cheating is trying to or managing to gain an unfair advantage in an assessment.</w:t>
      </w:r>
    </w:p>
    <w:p w:rsidR="008026EF" w:rsidRPr="00BF00BB" w:rsidRDefault="008026EF" w:rsidP="00BF00BB">
      <w:pPr>
        <w:pStyle w:val="ListParagraph"/>
        <w:numPr>
          <w:ilvl w:val="0"/>
          <w:numId w:val="17"/>
        </w:numPr>
        <w:spacing w:before="120" w:after="120" w:line="360" w:lineRule="auto"/>
        <w:rPr>
          <w:rFonts w:ascii="Arial" w:hAnsi="Arial" w:cs="Arial"/>
          <w:sz w:val="24"/>
          <w:szCs w:val="28"/>
        </w:rPr>
      </w:pPr>
      <w:r w:rsidRPr="00BF00BB">
        <w:rPr>
          <w:rFonts w:ascii="Arial" w:hAnsi="Arial" w:cs="Arial"/>
          <w:sz w:val="24"/>
          <w:szCs w:val="28"/>
        </w:rPr>
        <w:t>Plagiarism is the use of someone else’s words, work, conclusions or ideas without acknowledgement of the source — for a quotation it includes failure to use inverted commas or other formatting to delimit the quotation.</w:t>
      </w:r>
    </w:p>
    <w:p w:rsidR="008026EF" w:rsidRPr="00BF00BB" w:rsidRDefault="008026EF" w:rsidP="00BF00BB">
      <w:pPr>
        <w:pStyle w:val="ListParagraph"/>
        <w:numPr>
          <w:ilvl w:val="0"/>
          <w:numId w:val="17"/>
        </w:numPr>
        <w:spacing w:before="120" w:after="120" w:line="360" w:lineRule="auto"/>
        <w:rPr>
          <w:rFonts w:ascii="Arial" w:hAnsi="Arial" w:cs="Arial"/>
          <w:sz w:val="24"/>
          <w:szCs w:val="28"/>
        </w:rPr>
      </w:pPr>
      <w:r w:rsidRPr="00BF00BB">
        <w:rPr>
          <w:rFonts w:ascii="Arial" w:hAnsi="Arial" w:cs="Arial"/>
          <w:sz w:val="24"/>
          <w:szCs w:val="28"/>
        </w:rPr>
        <w:t>Collusion is working together when you are supposed to be working individually. This could happen on group work if more than two people work together.</w:t>
      </w:r>
    </w:p>
    <w:p w:rsidR="00D71FF1" w:rsidRPr="00BF00BB" w:rsidRDefault="008026EF" w:rsidP="00BF00BB">
      <w:pPr>
        <w:pStyle w:val="ListParagraph"/>
        <w:numPr>
          <w:ilvl w:val="0"/>
          <w:numId w:val="17"/>
        </w:numPr>
        <w:spacing w:after="0" w:line="360" w:lineRule="auto"/>
        <w:rPr>
          <w:rFonts w:ascii="Arial" w:hAnsi="Arial" w:cs="Arial"/>
          <w:sz w:val="24"/>
          <w:szCs w:val="28"/>
        </w:rPr>
      </w:pPr>
      <w:r w:rsidRPr="00BF00BB">
        <w:rPr>
          <w:rFonts w:ascii="Arial" w:hAnsi="Arial" w:cs="Arial"/>
          <w:sz w:val="24"/>
          <w:szCs w:val="28"/>
        </w:rPr>
        <w:t>Other is basically anything else that is deemed as misconduct such as falsification of data, submitting the same piece of work for two different assessments without acknowledgement, doing research that does not have ethics approval, breach of a professional and/or a commercial confidence, helping another student to commit an offence.</w:t>
      </w:r>
    </w:p>
    <w:p w:rsidR="00BF00BB" w:rsidRDefault="00BF00BB" w:rsidP="00D71FF1">
      <w:pPr>
        <w:spacing w:before="120" w:after="120" w:line="240" w:lineRule="auto"/>
        <w:jc w:val="both"/>
        <w:rPr>
          <w:rFonts w:ascii="Arial" w:hAnsi="Arial" w:cs="Arial"/>
          <w:b/>
          <w:smallCaps/>
          <w:sz w:val="28"/>
          <w:szCs w:val="28"/>
        </w:rPr>
      </w:pPr>
    </w:p>
    <w:p w:rsidR="006B06EA" w:rsidRPr="00D71FF1" w:rsidRDefault="006B06EA" w:rsidP="00D71FF1">
      <w:pPr>
        <w:spacing w:before="120" w:after="120" w:line="240" w:lineRule="auto"/>
        <w:jc w:val="both"/>
        <w:rPr>
          <w:rFonts w:ascii="Arial" w:hAnsi="Arial" w:cs="Arial"/>
          <w:b/>
          <w:smallCaps/>
          <w:sz w:val="28"/>
          <w:szCs w:val="28"/>
        </w:rPr>
      </w:pPr>
      <w:r w:rsidRPr="00D71FF1">
        <w:rPr>
          <w:rFonts w:ascii="Arial" w:hAnsi="Arial" w:cs="Arial"/>
          <w:b/>
          <w:smallCaps/>
          <w:sz w:val="28"/>
          <w:szCs w:val="28"/>
        </w:rPr>
        <w:t>Late hand-in:</w:t>
      </w:r>
    </w:p>
    <w:p w:rsidR="006B06EA" w:rsidRPr="00D71FF1" w:rsidRDefault="006B06EA" w:rsidP="00D71FF1">
      <w:pPr>
        <w:spacing w:before="120" w:after="120" w:line="240" w:lineRule="auto"/>
        <w:jc w:val="both"/>
        <w:rPr>
          <w:rFonts w:ascii="Arial" w:hAnsi="Arial" w:cs="Arial"/>
          <w:sz w:val="24"/>
          <w:szCs w:val="28"/>
        </w:rPr>
      </w:pPr>
      <w:r w:rsidRPr="00D71FF1">
        <w:rPr>
          <w:rFonts w:ascii="Arial" w:hAnsi="Arial" w:cs="Arial"/>
          <w:sz w:val="24"/>
          <w:szCs w:val="28"/>
        </w:rPr>
        <w:t>Penalties will be imposed for unauthorised late hand-in of work, as follows:</w:t>
      </w:r>
    </w:p>
    <w:p w:rsidR="006B06EA" w:rsidRPr="00D71FF1" w:rsidRDefault="006B06EA" w:rsidP="006B06EA">
      <w:pPr>
        <w:numPr>
          <w:ilvl w:val="0"/>
          <w:numId w:val="2"/>
        </w:numPr>
        <w:spacing w:before="120" w:after="120" w:line="240" w:lineRule="auto"/>
        <w:ind w:left="1134" w:hanging="567"/>
        <w:jc w:val="both"/>
        <w:rPr>
          <w:rFonts w:ascii="Arial" w:hAnsi="Arial" w:cs="Arial"/>
          <w:sz w:val="24"/>
          <w:szCs w:val="28"/>
        </w:rPr>
      </w:pPr>
      <w:r w:rsidRPr="00D71FF1">
        <w:rPr>
          <w:rFonts w:ascii="Arial" w:hAnsi="Arial" w:cs="Arial"/>
          <w:sz w:val="24"/>
          <w:szCs w:val="28"/>
        </w:rPr>
        <w:t xml:space="preserve">Up to 14 days late without permission </w:t>
      </w:r>
      <w:r w:rsidRPr="00D71FF1">
        <w:rPr>
          <w:rFonts w:ascii="Arial" w:hAnsi="Arial" w:cs="Arial"/>
          <w:sz w:val="24"/>
          <w:szCs w:val="28"/>
        </w:rPr>
        <w:tab/>
      </w:r>
      <w:r w:rsidRPr="00D71FF1">
        <w:rPr>
          <w:rFonts w:ascii="Arial" w:hAnsi="Arial" w:cs="Arial"/>
          <w:sz w:val="24"/>
          <w:szCs w:val="28"/>
        </w:rPr>
        <w:tab/>
        <w:t>Max. mark 40%</w:t>
      </w:r>
    </w:p>
    <w:p w:rsidR="006B06EA" w:rsidRPr="00D71FF1" w:rsidRDefault="006B06EA" w:rsidP="006B06EA">
      <w:pPr>
        <w:numPr>
          <w:ilvl w:val="0"/>
          <w:numId w:val="2"/>
        </w:numPr>
        <w:spacing w:before="120" w:after="120" w:line="240" w:lineRule="auto"/>
        <w:ind w:left="1134" w:hanging="567"/>
        <w:jc w:val="both"/>
        <w:rPr>
          <w:rFonts w:ascii="Arial" w:hAnsi="Arial" w:cs="Arial"/>
          <w:sz w:val="24"/>
          <w:szCs w:val="28"/>
        </w:rPr>
      </w:pPr>
      <w:r w:rsidRPr="00D71FF1">
        <w:rPr>
          <w:rFonts w:ascii="Arial" w:hAnsi="Arial" w:cs="Arial"/>
          <w:sz w:val="24"/>
          <w:szCs w:val="28"/>
        </w:rPr>
        <w:t>More than 14 days late without permission</w:t>
      </w:r>
      <w:r w:rsidRPr="00D71FF1">
        <w:rPr>
          <w:rFonts w:ascii="Arial" w:hAnsi="Arial" w:cs="Arial"/>
          <w:sz w:val="24"/>
          <w:szCs w:val="28"/>
        </w:rPr>
        <w:tab/>
      </w:r>
      <w:r w:rsidRPr="00D71FF1">
        <w:rPr>
          <w:rFonts w:ascii="Arial" w:hAnsi="Arial" w:cs="Arial"/>
          <w:sz w:val="24"/>
          <w:szCs w:val="28"/>
        </w:rPr>
        <w:tab/>
        <w:t>0%</w:t>
      </w:r>
    </w:p>
    <w:p w:rsidR="006B06EA" w:rsidRDefault="006B06EA" w:rsidP="006B06EA">
      <w:pPr>
        <w:spacing w:before="120" w:after="120" w:line="240" w:lineRule="auto"/>
        <w:ind w:left="1134"/>
        <w:jc w:val="both"/>
        <w:rPr>
          <w:rFonts w:ascii="Arial" w:hAnsi="Arial" w:cs="Arial"/>
          <w:sz w:val="28"/>
          <w:szCs w:val="28"/>
        </w:rPr>
      </w:pPr>
    </w:p>
    <w:p w:rsidR="006B06EA" w:rsidRPr="00BF00BB" w:rsidRDefault="006B06EA" w:rsidP="00D71FF1">
      <w:pPr>
        <w:spacing w:before="120" w:after="120" w:line="240" w:lineRule="auto"/>
        <w:jc w:val="both"/>
        <w:rPr>
          <w:rFonts w:ascii="Arial" w:hAnsi="Arial" w:cs="Arial"/>
          <w:b/>
          <w:smallCaps/>
          <w:sz w:val="24"/>
          <w:szCs w:val="28"/>
        </w:rPr>
      </w:pPr>
      <w:r w:rsidRPr="00BF00BB">
        <w:rPr>
          <w:rFonts w:ascii="Arial" w:hAnsi="Arial" w:cs="Arial"/>
          <w:b/>
          <w:smallCaps/>
          <w:sz w:val="24"/>
          <w:szCs w:val="28"/>
        </w:rPr>
        <w:t>Extensions:</w:t>
      </w:r>
    </w:p>
    <w:p w:rsidR="006B06EA" w:rsidRPr="00BF00BB" w:rsidRDefault="006B06EA" w:rsidP="00BF00BB">
      <w:pPr>
        <w:spacing w:before="120" w:after="120" w:line="360" w:lineRule="auto"/>
        <w:jc w:val="both"/>
        <w:rPr>
          <w:rFonts w:ascii="Arial" w:hAnsi="Arial" w:cs="Arial"/>
          <w:sz w:val="24"/>
          <w:szCs w:val="28"/>
        </w:rPr>
      </w:pPr>
      <w:r w:rsidRPr="00BF00BB">
        <w:rPr>
          <w:rFonts w:ascii="Arial" w:hAnsi="Arial" w:cs="Arial"/>
          <w:b/>
          <w:sz w:val="24"/>
          <w:szCs w:val="28"/>
        </w:rPr>
        <w:t>Permission for an extension</w:t>
      </w:r>
      <w:r w:rsidRPr="00BF00BB">
        <w:rPr>
          <w:rFonts w:ascii="Arial" w:hAnsi="Arial" w:cs="Arial"/>
          <w:sz w:val="24"/>
          <w:szCs w:val="28"/>
        </w:rPr>
        <w:t xml:space="preserve"> can only be obtained from Module Leader (</w:t>
      </w:r>
      <w:r w:rsidR="00D71FF1" w:rsidRPr="00BF00BB">
        <w:rPr>
          <w:rFonts w:ascii="Arial" w:hAnsi="Arial" w:cs="Arial"/>
          <w:sz w:val="24"/>
          <w:szCs w:val="28"/>
        </w:rPr>
        <w:t>Samar Gad</w:t>
      </w:r>
      <w:r w:rsidRPr="00BF00BB">
        <w:rPr>
          <w:rFonts w:ascii="Arial" w:hAnsi="Arial" w:cs="Arial"/>
          <w:sz w:val="24"/>
          <w:szCs w:val="28"/>
        </w:rPr>
        <w:t xml:space="preserve">) on the presentation of an appropriately completed Coursework Extension Form (available from the Student Advice Centre) with the necessary written evidence attached. </w:t>
      </w:r>
    </w:p>
    <w:p w:rsidR="006B06EA" w:rsidRPr="00BF00BB" w:rsidRDefault="006B06EA" w:rsidP="00BF00BB">
      <w:pPr>
        <w:numPr>
          <w:ilvl w:val="0"/>
          <w:numId w:val="2"/>
        </w:numPr>
        <w:spacing w:before="120" w:after="120" w:line="360" w:lineRule="auto"/>
        <w:ind w:left="1134" w:hanging="567"/>
        <w:jc w:val="both"/>
        <w:rPr>
          <w:rFonts w:ascii="Arial" w:hAnsi="Arial" w:cs="Arial"/>
          <w:sz w:val="24"/>
          <w:szCs w:val="28"/>
        </w:rPr>
      </w:pPr>
      <w:r w:rsidRPr="00BF00BB">
        <w:rPr>
          <w:rFonts w:ascii="Arial" w:hAnsi="Arial" w:cs="Arial"/>
          <w:sz w:val="24"/>
          <w:szCs w:val="28"/>
        </w:rPr>
        <w:t>Do not phone or email for an extension as only the formal written request is acceptable.</w:t>
      </w:r>
    </w:p>
    <w:p w:rsidR="006B06EA" w:rsidRPr="00BF00BB" w:rsidRDefault="006B06EA" w:rsidP="00BF00BB">
      <w:pPr>
        <w:numPr>
          <w:ilvl w:val="0"/>
          <w:numId w:val="2"/>
        </w:numPr>
        <w:spacing w:before="120" w:after="120" w:line="360" w:lineRule="auto"/>
        <w:ind w:left="1134" w:hanging="567"/>
        <w:jc w:val="both"/>
        <w:rPr>
          <w:rFonts w:ascii="Arial" w:hAnsi="Arial" w:cs="Arial"/>
          <w:sz w:val="24"/>
          <w:szCs w:val="28"/>
        </w:rPr>
      </w:pPr>
      <w:r w:rsidRPr="00BF00BB">
        <w:rPr>
          <w:rFonts w:ascii="Arial" w:hAnsi="Arial" w:cs="Arial"/>
          <w:sz w:val="24"/>
          <w:szCs w:val="28"/>
        </w:rPr>
        <w:t xml:space="preserve">These forms will be signed by the Module Leader as the only official approval of late hand-in. </w:t>
      </w:r>
    </w:p>
    <w:p w:rsidR="006B06EA" w:rsidRPr="00BF00BB" w:rsidRDefault="006B06EA" w:rsidP="00BF00BB">
      <w:pPr>
        <w:numPr>
          <w:ilvl w:val="0"/>
          <w:numId w:val="2"/>
        </w:numPr>
        <w:spacing w:before="120" w:after="120" w:line="360" w:lineRule="auto"/>
        <w:ind w:left="1134" w:hanging="567"/>
        <w:jc w:val="both"/>
        <w:rPr>
          <w:rFonts w:ascii="Arial" w:hAnsi="Arial" w:cs="Arial"/>
          <w:sz w:val="24"/>
          <w:szCs w:val="28"/>
        </w:rPr>
      </w:pPr>
      <w:r w:rsidRPr="00BF00BB">
        <w:rPr>
          <w:rFonts w:ascii="Arial" w:hAnsi="Arial" w:cs="Arial"/>
          <w:sz w:val="24"/>
          <w:szCs w:val="28"/>
        </w:rPr>
        <w:t>No other authorisation process has any official status and students will be penalised for not following this procedure when requesting extra time for the assignments.</w:t>
      </w:r>
    </w:p>
    <w:p w:rsidR="006B06EA" w:rsidRPr="00BF00BB" w:rsidRDefault="006B06EA" w:rsidP="00BF00BB">
      <w:pPr>
        <w:numPr>
          <w:ilvl w:val="0"/>
          <w:numId w:val="2"/>
        </w:numPr>
        <w:spacing w:before="120" w:after="120" w:line="360" w:lineRule="auto"/>
        <w:ind w:left="1134" w:hanging="567"/>
        <w:jc w:val="both"/>
        <w:rPr>
          <w:rFonts w:ascii="Arial" w:hAnsi="Arial" w:cs="Arial"/>
          <w:sz w:val="24"/>
          <w:szCs w:val="28"/>
        </w:rPr>
      </w:pPr>
      <w:r w:rsidRPr="00BF00BB">
        <w:rPr>
          <w:rFonts w:ascii="Arial" w:hAnsi="Arial" w:cs="Arial"/>
          <w:sz w:val="24"/>
          <w:szCs w:val="28"/>
        </w:rPr>
        <w:t xml:space="preserve">Do not leave an extension request until the day of </w:t>
      </w:r>
      <w:proofErr w:type="gramStart"/>
      <w:r w:rsidRPr="00BF00BB">
        <w:rPr>
          <w:rFonts w:ascii="Arial" w:hAnsi="Arial" w:cs="Arial"/>
          <w:sz w:val="24"/>
          <w:szCs w:val="28"/>
        </w:rPr>
        <w:t>submission</w:t>
      </w:r>
      <w:proofErr w:type="gramEnd"/>
      <w:r w:rsidRPr="00BF00BB">
        <w:rPr>
          <w:rFonts w:ascii="Arial" w:hAnsi="Arial" w:cs="Arial"/>
          <w:sz w:val="24"/>
          <w:szCs w:val="28"/>
        </w:rPr>
        <w:t xml:space="preserve"> as it is unlikely to be administered in sufficient time to be valid.</w:t>
      </w:r>
    </w:p>
    <w:p w:rsidR="006B06EA" w:rsidRPr="00E559E0" w:rsidRDefault="006B06EA" w:rsidP="006B06EA">
      <w:pPr>
        <w:spacing w:before="120" w:after="120" w:line="240" w:lineRule="auto"/>
        <w:ind w:left="1134"/>
        <w:jc w:val="both"/>
        <w:rPr>
          <w:rFonts w:ascii="Arial" w:hAnsi="Arial" w:cs="Arial"/>
          <w:sz w:val="28"/>
          <w:szCs w:val="28"/>
        </w:rPr>
      </w:pPr>
    </w:p>
    <w:p w:rsidR="006B06EA" w:rsidRPr="00D71FF1" w:rsidRDefault="006B06EA" w:rsidP="00BF00BB">
      <w:pPr>
        <w:spacing w:line="360" w:lineRule="auto"/>
        <w:ind w:left="567"/>
        <w:rPr>
          <w:rFonts w:ascii="Arial" w:hAnsi="Arial" w:cs="Arial"/>
          <w:b/>
          <w:sz w:val="24"/>
          <w:szCs w:val="28"/>
        </w:rPr>
      </w:pPr>
      <w:r w:rsidRPr="00D71FF1">
        <w:rPr>
          <w:rFonts w:ascii="Arial" w:hAnsi="Arial" w:cs="Arial"/>
          <w:b/>
          <w:sz w:val="24"/>
          <w:szCs w:val="28"/>
        </w:rPr>
        <w:t>Deferrals:</w:t>
      </w:r>
    </w:p>
    <w:p w:rsidR="006B06EA" w:rsidRPr="00D71FF1" w:rsidRDefault="006B06EA" w:rsidP="00BF00BB">
      <w:pPr>
        <w:spacing w:line="360" w:lineRule="auto"/>
        <w:ind w:left="567"/>
        <w:rPr>
          <w:rFonts w:ascii="Arial" w:hAnsi="Arial" w:cs="Arial"/>
          <w:sz w:val="24"/>
          <w:szCs w:val="24"/>
        </w:rPr>
      </w:pPr>
      <w:r w:rsidRPr="00D71FF1">
        <w:rPr>
          <w:rFonts w:ascii="Arial" w:hAnsi="Arial" w:cs="Arial"/>
          <w:sz w:val="24"/>
          <w:szCs w:val="24"/>
        </w:rPr>
        <w:t xml:space="preserve">If your circumstances are such that an extension of 14 days would not be    sufficient, or if you feel that, despite being granted an extension of up to 14 days, your performance in a piece of coursework has been seriously impaired, you may apply formally to your faculty panel for a deferral of assessment of coursework. You will have to fill in the appropriate form that is obtainable from the Faculty Student Advice Centre and supply supporting evidence.  Forms should be submitted to the Faculty Student Advice Centre. Further information on the deferrals policy can be consulted at: </w:t>
      </w:r>
      <w:hyperlink r:id="rId23" w:history="1">
        <w:r w:rsidRPr="00BF00BB">
          <w:rPr>
            <w:rStyle w:val="Hyperlink"/>
            <w:rFonts w:ascii="Arial" w:hAnsi="Arial" w:cs="Arial"/>
            <w:color w:val="00B0F0"/>
            <w:sz w:val="24"/>
            <w:szCs w:val="24"/>
          </w:rPr>
          <w:t>http://dmu.ac.uk/dmu-students/the-student-gateway/academic-support-office/deferral-of-assessments.aspx</w:t>
        </w:r>
      </w:hyperlink>
      <w:r w:rsidRPr="00BF00BB">
        <w:rPr>
          <w:rFonts w:ascii="Arial" w:hAnsi="Arial" w:cs="Arial"/>
          <w:color w:val="00B0F0"/>
          <w:sz w:val="24"/>
          <w:szCs w:val="24"/>
        </w:rPr>
        <w:t xml:space="preserve"> </w:t>
      </w:r>
    </w:p>
    <w:p w:rsidR="006B06EA" w:rsidRPr="00D71FF1" w:rsidRDefault="006B06EA" w:rsidP="00BF00BB">
      <w:pPr>
        <w:spacing w:line="360" w:lineRule="auto"/>
        <w:ind w:left="567"/>
        <w:rPr>
          <w:rFonts w:ascii="Arial" w:hAnsi="Arial" w:cs="Arial"/>
        </w:rPr>
      </w:pPr>
    </w:p>
    <w:p w:rsidR="006B06EA" w:rsidRPr="00D71FF1" w:rsidRDefault="006B06EA" w:rsidP="00BF00BB">
      <w:pPr>
        <w:spacing w:line="360" w:lineRule="auto"/>
        <w:ind w:left="567"/>
        <w:rPr>
          <w:rFonts w:ascii="Arial" w:hAnsi="Arial" w:cs="Arial"/>
          <w:b/>
          <w:sz w:val="24"/>
          <w:szCs w:val="28"/>
        </w:rPr>
      </w:pPr>
      <w:r w:rsidRPr="00D71FF1">
        <w:rPr>
          <w:rFonts w:ascii="Arial" w:hAnsi="Arial" w:cs="Arial"/>
          <w:b/>
          <w:sz w:val="24"/>
          <w:szCs w:val="28"/>
        </w:rPr>
        <w:t>Return of submitted work:</w:t>
      </w:r>
    </w:p>
    <w:p w:rsidR="006B06EA" w:rsidRPr="00BF00BB" w:rsidRDefault="006B06EA" w:rsidP="00BF00BB">
      <w:pPr>
        <w:spacing w:line="360" w:lineRule="auto"/>
        <w:ind w:left="567"/>
        <w:jc w:val="both"/>
        <w:rPr>
          <w:rFonts w:ascii="Arial" w:hAnsi="Arial" w:cs="Arial"/>
          <w:sz w:val="24"/>
          <w:szCs w:val="28"/>
        </w:rPr>
      </w:pPr>
      <w:r w:rsidRPr="00BF00BB">
        <w:rPr>
          <w:rFonts w:ascii="Arial" w:hAnsi="Arial" w:cs="Arial"/>
          <w:sz w:val="24"/>
          <w:szCs w:val="28"/>
        </w:rPr>
        <w:t xml:space="preserve">All students will be informed via a Blackboard announcement when their assessment is marked. You are strongly encouraged to discuss your written or in some </w:t>
      </w:r>
      <w:r w:rsidR="00BF00BB" w:rsidRPr="00BF00BB">
        <w:rPr>
          <w:rFonts w:ascii="Arial" w:hAnsi="Arial" w:cs="Arial"/>
          <w:sz w:val="24"/>
          <w:szCs w:val="28"/>
        </w:rPr>
        <w:t>cases,</w:t>
      </w:r>
      <w:r w:rsidRPr="00BF00BB">
        <w:rPr>
          <w:rFonts w:ascii="Arial" w:hAnsi="Arial" w:cs="Arial"/>
          <w:sz w:val="24"/>
          <w:szCs w:val="28"/>
        </w:rPr>
        <w:t xml:space="preserve"> audio feedback with your module leader if you have any questions or concerns. Modules assessed wholly or in part by examination may have generic feedback on examination performance made available via Blackboard.</w:t>
      </w:r>
    </w:p>
    <w:p w:rsidR="006B06EA" w:rsidRPr="00BF00BB" w:rsidRDefault="006B06EA" w:rsidP="00BF00BB">
      <w:pPr>
        <w:spacing w:line="360" w:lineRule="auto"/>
        <w:ind w:left="567"/>
        <w:jc w:val="both"/>
        <w:rPr>
          <w:rFonts w:ascii="Arial" w:hAnsi="Arial" w:cs="Arial"/>
          <w:sz w:val="24"/>
          <w:szCs w:val="28"/>
        </w:rPr>
      </w:pPr>
      <w:r w:rsidRPr="00BF00BB">
        <w:rPr>
          <w:rFonts w:ascii="Arial" w:hAnsi="Arial" w:cs="Arial"/>
          <w:sz w:val="24"/>
          <w:szCs w:val="28"/>
        </w:rPr>
        <w:t>All marks on assessed work are provisional marks only and they will not be confirmed until the Assessment Board meets. Marks and feedback on assessed work will be available within 20 days. The turnaround time does not include weekends, bank holi</w:t>
      </w:r>
      <w:r w:rsidR="00BF00BB">
        <w:rPr>
          <w:rFonts w:ascii="Arial" w:hAnsi="Arial" w:cs="Arial"/>
          <w:sz w:val="24"/>
          <w:szCs w:val="28"/>
        </w:rPr>
        <w:t xml:space="preserve">days or university closure days. </w:t>
      </w:r>
      <w:r w:rsidRPr="00BF00BB">
        <w:rPr>
          <w:rFonts w:ascii="Arial" w:hAnsi="Arial" w:cs="Arial"/>
          <w:sz w:val="24"/>
          <w:szCs w:val="24"/>
        </w:rPr>
        <w:t>The full Assessment and Feedback policy can be consulted at:</w:t>
      </w:r>
    </w:p>
    <w:p w:rsidR="006B06EA" w:rsidRPr="00BF00BB" w:rsidRDefault="006E2EE2" w:rsidP="00BF00BB">
      <w:pPr>
        <w:spacing w:line="360" w:lineRule="auto"/>
        <w:ind w:left="567"/>
        <w:rPr>
          <w:rFonts w:ascii="Calibri" w:hAnsi="Calibri" w:cs="Calibri"/>
          <w:color w:val="00B0F0"/>
          <w:sz w:val="24"/>
          <w:szCs w:val="24"/>
        </w:rPr>
      </w:pPr>
      <w:hyperlink r:id="rId24" w:history="1">
        <w:r w:rsidR="006B06EA" w:rsidRPr="00BF00BB">
          <w:rPr>
            <w:rStyle w:val="Hyperlink"/>
            <w:rFonts w:ascii="Calibri" w:hAnsi="Calibri" w:cs="Calibri"/>
            <w:color w:val="00B0F0"/>
            <w:sz w:val="24"/>
            <w:szCs w:val="24"/>
          </w:rPr>
          <w:t>http://www.dmu.ac.uk/about-dmu/quality-management-and-policy/academic-quality/learning-teaching-assessment/assessment-feedback-policy.aspx</w:t>
        </w:r>
      </w:hyperlink>
    </w:p>
    <w:p w:rsidR="006B06EA" w:rsidRPr="00562536" w:rsidRDefault="006B06EA" w:rsidP="00BF00BB">
      <w:pPr>
        <w:spacing w:before="120" w:after="120" w:line="360" w:lineRule="auto"/>
        <w:ind w:left="567"/>
        <w:jc w:val="both"/>
        <w:rPr>
          <w:rFonts w:ascii="Arial" w:hAnsi="Arial" w:cs="Arial"/>
          <w:b/>
          <w:smallCaps/>
          <w:color w:val="FF0000"/>
          <w:sz w:val="28"/>
          <w:szCs w:val="28"/>
        </w:rPr>
      </w:pPr>
    </w:p>
    <w:p w:rsidR="006B06EA" w:rsidRPr="006B06EA" w:rsidRDefault="006B06EA" w:rsidP="006B06EA">
      <w:pPr>
        <w:spacing w:before="120" w:after="120" w:line="240" w:lineRule="auto"/>
        <w:rPr>
          <w:rFonts w:ascii="Arial" w:hAnsi="Arial" w:cs="Arial"/>
          <w:sz w:val="24"/>
          <w:szCs w:val="24"/>
        </w:rPr>
      </w:pPr>
      <w:r w:rsidRPr="006B06EA">
        <w:rPr>
          <w:rFonts w:ascii="Arial" w:hAnsi="Arial" w:cs="Arial"/>
          <w:sz w:val="24"/>
          <w:szCs w:val="24"/>
        </w:rPr>
        <w:t>The faculty’s Academic Practice Officer (APO) is Bob Webber and his contact details are as follows:</w:t>
      </w:r>
    </w:p>
    <w:p w:rsidR="006B06EA" w:rsidRPr="006B06EA" w:rsidRDefault="006B06EA" w:rsidP="006B06EA">
      <w:pPr>
        <w:tabs>
          <w:tab w:val="left" w:pos="567"/>
          <w:tab w:val="left" w:pos="1134"/>
          <w:tab w:val="left" w:pos="1701"/>
          <w:tab w:val="left" w:pos="2268"/>
        </w:tabs>
        <w:spacing w:before="60" w:after="0" w:line="360" w:lineRule="auto"/>
        <w:rPr>
          <w:rFonts w:ascii="Arial" w:eastAsia="Times New Roman" w:hAnsi="Arial" w:cs="Arial"/>
          <w:kern w:val="18"/>
          <w:sz w:val="24"/>
          <w:szCs w:val="24"/>
        </w:rPr>
      </w:pPr>
      <w:r w:rsidRPr="006B06EA">
        <w:rPr>
          <w:rFonts w:ascii="Arial" w:eastAsia="Times New Roman" w:hAnsi="Arial" w:cs="Arial"/>
          <w:b/>
          <w:kern w:val="18"/>
          <w:sz w:val="24"/>
          <w:szCs w:val="24"/>
        </w:rPr>
        <w:tab/>
        <w:t>Bob</w:t>
      </w:r>
      <w:r w:rsidRPr="006B06EA">
        <w:rPr>
          <w:rFonts w:ascii="Arial" w:eastAsia="Times New Roman" w:hAnsi="Arial" w:cs="Arial"/>
          <w:b/>
          <w:color w:val="FF0000"/>
          <w:kern w:val="18"/>
          <w:sz w:val="24"/>
          <w:szCs w:val="24"/>
        </w:rPr>
        <w:t xml:space="preserve"> </w:t>
      </w:r>
      <w:r w:rsidRPr="006B06EA">
        <w:rPr>
          <w:rFonts w:ascii="Arial" w:eastAsia="Times New Roman" w:hAnsi="Arial" w:cs="Arial"/>
          <w:b/>
          <w:kern w:val="18"/>
          <w:sz w:val="24"/>
          <w:szCs w:val="24"/>
        </w:rPr>
        <w:t>Webber</w:t>
      </w:r>
      <w:r w:rsidRPr="006B06EA">
        <w:rPr>
          <w:rFonts w:ascii="Arial" w:eastAsia="Times New Roman" w:hAnsi="Arial" w:cs="Arial"/>
          <w:b/>
          <w:kern w:val="18"/>
          <w:sz w:val="24"/>
          <w:szCs w:val="24"/>
        </w:rPr>
        <w:tab/>
      </w:r>
      <w:r w:rsidRPr="006B06EA">
        <w:rPr>
          <w:rFonts w:ascii="Arial" w:eastAsia="Times New Roman" w:hAnsi="Arial" w:cs="Arial"/>
          <w:b/>
          <w:kern w:val="18"/>
          <w:sz w:val="24"/>
          <w:szCs w:val="24"/>
        </w:rPr>
        <w:tab/>
      </w:r>
      <w:r w:rsidRPr="006B06EA">
        <w:rPr>
          <w:rFonts w:ascii="Arial" w:eastAsia="Times New Roman" w:hAnsi="Arial" w:cs="Arial"/>
          <w:kern w:val="18"/>
          <w:sz w:val="24"/>
          <w:szCs w:val="24"/>
        </w:rPr>
        <w:t>HU5.99</w:t>
      </w:r>
      <w:r w:rsidRPr="006B06EA">
        <w:rPr>
          <w:rFonts w:ascii="Arial" w:eastAsia="Times New Roman" w:hAnsi="Arial" w:cs="Arial"/>
          <w:color w:val="FF0000"/>
          <w:kern w:val="18"/>
          <w:sz w:val="24"/>
          <w:szCs w:val="24"/>
        </w:rPr>
        <w:tab/>
      </w:r>
      <w:hyperlink r:id="rId25" w:history="1">
        <w:r w:rsidRPr="006B06EA">
          <w:rPr>
            <w:rStyle w:val="Hyperlink"/>
            <w:rFonts w:ascii="Arial" w:eastAsia="Times New Roman" w:hAnsi="Arial" w:cs="Arial"/>
            <w:kern w:val="18"/>
            <w:sz w:val="24"/>
            <w:szCs w:val="24"/>
          </w:rPr>
          <w:t>BWebber@dmu.ac.uk</w:t>
        </w:r>
      </w:hyperlink>
      <w:r w:rsidRPr="006B06EA">
        <w:rPr>
          <w:rFonts w:ascii="Arial" w:eastAsia="Times New Roman" w:hAnsi="Arial" w:cs="Arial"/>
          <w:color w:val="FF0000"/>
          <w:kern w:val="18"/>
          <w:sz w:val="24"/>
          <w:szCs w:val="24"/>
        </w:rPr>
        <w:t xml:space="preserve"> </w:t>
      </w:r>
      <w:r w:rsidRPr="006B06EA">
        <w:rPr>
          <w:rFonts w:ascii="Arial" w:eastAsia="Times New Roman" w:hAnsi="Arial" w:cs="Arial"/>
          <w:color w:val="FF0000"/>
          <w:kern w:val="18"/>
          <w:sz w:val="24"/>
          <w:szCs w:val="24"/>
        </w:rPr>
        <w:tab/>
      </w:r>
      <w:r w:rsidRPr="006B06EA">
        <w:rPr>
          <w:rFonts w:ascii="Arial" w:eastAsia="Times New Roman" w:hAnsi="Arial" w:cs="Arial"/>
          <w:color w:val="FF0000"/>
          <w:kern w:val="18"/>
          <w:sz w:val="24"/>
          <w:szCs w:val="24"/>
        </w:rPr>
        <w:tab/>
      </w:r>
      <w:r w:rsidRPr="006B06EA">
        <w:rPr>
          <w:rFonts w:ascii="Arial" w:eastAsia="Times New Roman" w:hAnsi="Arial" w:cs="Arial"/>
          <w:kern w:val="18"/>
          <w:sz w:val="24"/>
          <w:szCs w:val="24"/>
        </w:rPr>
        <w:t>Ext 6208</w:t>
      </w:r>
    </w:p>
    <w:p w:rsidR="006B06EA" w:rsidRPr="006B06EA" w:rsidRDefault="006B06EA" w:rsidP="00BF00BB">
      <w:pPr>
        <w:spacing w:before="120" w:after="120" w:line="360" w:lineRule="auto"/>
        <w:ind w:left="720"/>
        <w:rPr>
          <w:rFonts w:ascii="Arial" w:hAnsi="Arial" w:cs="Arial"/>
          <w:sz w:val="24"/>
          <w:szCs w:val="24"/>
        </w:rPr>
      </w:pPr>
      <w:r w:rsidRPr="006B06EA">
        <w:rPr>
          <w:rFonts w:ascii="Arial" w:hAnsi="Arial" w:cs="Arial"/>
          <w:sz w:val="24"/>
          <w:szCs w:val="24"/>
        </w:rPr>
        <w:t xml:space="preserve">Further advice on academic offences can be obtained by emailing </w:t>
      </w:r>
      <w:hyperlink r:id="rId26" w:history="1">
        <w:r w:rsidRPr="006B06EA">
          <w:rPr>
            <w:rStyle w:val="Hyperlink"/>
            <w:rFonts w:ascii="Arial" w:hAnsi="Arial" w:cs="Arial"/>
            <w:sz w:val="24"/>
            <w:szCs w:val="24"/>
          </w:rPr>
          <w:t>acasupportoffice@dmu.ac.uk</w:t>
        </w:r>
      </w:hyperlink>
      <w:r w:rsidRPr="006B06EA">
        <w:rPr>
          <w:rStyle w:val="Hyperlink"/>
          <w:rFonts w:ascii="Arial" w:hAnsi="Arial" w:cs="Arial"/>
          <w:sz w:val="24"/>
          <w:szCs w:val="24"/>
        </w:rPr>
        <w:t xml:space="preserve"> </w:t>
      </w:r>
      <w:r w:rsidRPr="006B06EA">
        <w:rPr>
          <w:rFonts w:ascii="Arial" w:hAnsi="Arial" w:cs="Arial"/>
          <w:sz w:val="24"/>
          <w:szCs w:val="24"/>
        </w:rPr>
        <w:t xml:space="preserve">Full details can be found in the University regulations </w:t>
      </w:r>
      <w:hyperlink r:id="rId27" w:history="1">
        <w:r w:rsidRPr="006B06EA">
          <w:rPr>
            <w:rStyle w:val="Hyperlink"/>
            <w:rFonts w:ascii="Arial" w:hAnsi="Arial" w:cs="Arial"/>
            <w:sz w:val="24"/>
            <w:szCs w:val="24"/>
          </w:rPr>
          <w:t>http://www.dmu.ac.uk/dmu-students/the-student-gateway/academic-support-office/student-regulations.aspx</w:t>
        </w:r>
      </w:hyperlink>
      <w:r w:rsidRPr="006B06EA">
        <w:rPr>
          <w:rFonts w:ascii="Arial" w:hAnsi="Arial" w:cs="Arial"/>
          <w:sz w:val="24"/>
          <w:szCs w:val="24"/>
        </w:rPr>
        <w:t xml:space="preserve"> .</w:t>
      </w:r>
    </w:p>
    <w:p w:rsidR="006B06EA" w:rsidRPr="006B06EA" w:rsidRDefault="006B06EA" w:rsidP="00BF00BB">
      <w:pPr>
        <w:spacing w:before="120" w:after="120" w:line="360" w:lineRule="auto"/>
        <w:ind w:left="720"/>
        <w:rPr>
          <w:rFonts w:ascii="Arial" w:hAnsi="Arial" w:cs="Arial"/>
          <w:sz w:val="24"/>
          <w:szCs w:val="24"/>
        </w:rPr>
      </w:pPr>
      <w:r w:rsidRPr="006B06EA">
        <w:rPr>
          <w:rFonts w:ascii="Arial" w:hAnsi="Arial" w:cs="Arial"/>
          <w:sz w:val="24"/>
          <w:szCs w:val="24"/>
        </w:rPr>
        <w:t xml:space="preserve">Further advice on academic offences can be obtained by emailing </w:t>
      </w:r>
      <w:hyperlink r:id="rId28" w:history="1">
        <w:r w:rsidRPr="006B06EA">
          <w:rPr>
            <w:rStyle w:val="Hyperlink"/>
            <w:rFonts w:ascii="Arial" w:hAnsi="Arial" w:cs="Arial"/>
            <w:sz w:val="24"/>
            <w:szCs w:val="24"/>
          </w:rPr>
          <w:t>acasupportoffice@dmu.ac.uk</w:t>
        </w:r>
      </w:hyperlink>
    </w:p>
    <w:p w:rsidR="008026EF" w:rsidRDefault="008026EF" w:rsidP="00BF00BB">
      <w:pPr>
        <w:spacing w:before="120" w:after="120" w:line="240" w:lineRule="auto"/>
        <w:ind w:left="1287"/>
        <w:rPr>
          <w:rFonts w:ascii="Arial" w:hAnsi="Arial" w:cs="Arial"/>
          <w:sz w:val="28"/>
          <w:szCs w:val="28"/>
          <w:lang w:eastAsia="en-US"/>
        </w:rPr>
      </w:pPr>
    </w:p>
    <w:p w:rsidR="008026EF" w:rsidRDefault="008026EF" w:rsidP="00CF43AC">
      <w:pPr>
        <w:pStyle w:val="Heading3"/>
        <w:numPr>
          <w:ilvl w:val="1"/>
          <w:numId w:val="9"/>
        </w:numPr>
        <w:rPr>
          <w:rFonts w:ascii="Arial" w:hAnsi="Arial" w:cs="Arial"/>
          <w:b/>
        </w:rPr>
      </w:pPr>
      <w:bookmarkStart w:id="25" w:name="_Toc494471159"/>
      <w:r w:rsidRPr="00CF43AC">
        <w:rPr>
          <w:rFonts w:ascii="Arial" w:hAnsi="Arial" w:cs="Arial"/>
          <w:b/>
        </w:rPr>
        <w:t>Reassessment regulations</w:t>
      </w:r>
      <w:bookmarkEnd w:id="25"/>
    </w:p>
    <w:p w:rsidR="00CF43AC" w:rsidRPr="00CF43AC" w:rsidRDefault="00CF43AC" w:rsidP="00CF43AC"/>
    <w:p w:rsidR="008026EF" w:rsidRPr="00BF00BB" w:rsidRDefault="008026EF" w:rsidP="00BF00BB">
      <w:pPr>
        <w:tabs>
          <w:tab w:val="left" w:pos="1134"/>
          <w:tab w:val="left" w:pos="1701"/>
          <w:tab w:val="left" w:pos="2268"/>
        </w:tabs>
        <w:spacing w:before="120" w:after="120" w:line="360" w:lineRule="auto"/>
        <w:ind w:left="567"/>
        <w:jc w:val="both"/>
        <w:rPr>
          <w:rFonts w:ascii="Arial" w:hAnsi="Arial" w:cs="Arial"/>
          <w:sz w:val="24"/>
          <w:szCs w:val="28"/>
        </w:rPr>
      </w:pPr>
      <w:r w:rsidRPr="00BF00BB">
        <w:rPr>
          <w:rFonts w:ascii="Arial" w:hAnsi="Arial" w:cs="Arial"/>
          <w:sz w:val="24"/>
          <w:szCs w:val="28"/>
        </w:rPr>
        <w:t xml:space="preserve">For the examination, there will be a new coursework set in the August reassessment period.  </w:t>
      </w:r>
    </w:p>
    <w:p w:rsidR="00D71FF1" w:rsidRPr="00BF00BB" w:rsidRDefault="008026EF" w:rsidP="00BF00BB">
      <w:pPr>
        <w:tabs>
          <w:tab w:val="left" w:pos="1134"/>
          <w:tab w:val="left" w:pos="1701"/>
          <w:tab w:val="left" w:pos="2268"/>
        </w:tabs>
        <w:spacing w:before="120" w:after="120" w:line="360" w:lineRule="auto"/>
        <w:ind w:left="567"/>
        <w:jc w:val="both"/>
        <w:rPr>
          <w:rFonts w:ascii="Arial" w:hAnsi="Arial" w:cs="Arial"/>
          <w:noProof/>
          <w:sz w:val="24"/>
          <w:szCs w:val="28"/>
        </w:rPr>
      </w:pPr>
      <w:r w:rsidRPr="00BF00BB">
        <w:rPr>
          <w:rFonts w:ascii="Arial" w:hAnsi="Arial" w:cs="Arial"/>
          <w:sz w:val="24"/>
          <w:szCs w:val="28"/>
        </w:rPr>
        <w:t>Students will be reassessed in any failed component at the next available opportunity. Where the first assignment on a module is completed yet fails to achieve a mark of 40% then that assignment can be resubmitted without loss of a formal reassessment attempt. The maximum mark that can be achieved for a resubmission is 40%.  Please note: Students MUST have attempted the assignment in order to benefit from in-course recovery.</w:t>
      </w:r>
      <w:r w:rsidR="00D71FF1" w:rsidRPr="00BF00BB">
        <w:rPr>
          <w:rFonts w:ascii="Arial" w:hAnsi="Arial" w:cs="Arial"/>
          <w:sz w:val="24"/>
          <w:szCs w:val="28"/>
        </w:rPr>
        <w:t xml:space="preserve"> Students are automatically enrolled onto reassessments as per the University’s regulations</w:t>
      </w:r>
    </w:p>
    <w:p w:rsidR="00BF00BB" w:rsidRDefault="008026EF" w:rsidP="00BF00BB">
      <w:pPr>
        <w:tabs>
          <w:tab w:val="left" w:pos="1134"/>
          <w:tab w:val="left" w:pos="1701"/>
          <w:tab w:val="left" w:pos="2268"/>
        </w:tabs>
        <w:spacing w:before="120" w:after="120" w:line="360" w:lineRule="auto"/>
        <w:ind w:left="567"/>
        <w:jc w:val="both"/>
        <w:rPr>
          <w:rFonts w:ascii="Arial" w:hAnsi="Arial" w:cs="Arial"/>
          <w:sz w:val="24"/>
          <w:szCs w:val="28"/>
        </w:rPr>
      </w:pPr>
      <w:r w:rsidRPr="00BF00BB">
        <w:rPr>
          <w:rFonts w:ascii="Arial" w:hAnsi="Arial" w:cs="Arial"/>
          <w:sz w:val="24"/>
          <w:szCs w:val="28"/>
        </w:rPr>
        <w:t>Students are responsible for their own registration for reassessments as per the University’s regulations.</w:t>
      </w:r>
      <w:r w:rsidR="006B06EA" w:rsidRPr="00BF00BB">
        <w:rPr>
          <w:rFonts w:ascii="Arial" w:hAnsi="Arial" w:cs="Arial"/>
          <w:sz w:val="24"/>
          <w:szCs w:val="28"/>
        </w:rPr>
        <w:t xml:space="preserve"> </w:t>
      </w:r>
    </w:p>
    <w:p w:rsidR="008026EF" w:rsidRPr="00BF00BB" w:rsidRDefault="008026EF" w:rsidP="00BF00BB">
      <w:pPr>
        <w:tabs>
          <w:tab w:val="left" w:pos="1134"/>
          <w:tab w:val="left" w:pos="1701"/>
          <w:tab w:val="left" w:pos="2268"/>
        </w:tabs>
        <w:spacing w:before="120" w:after="120" w:line="360" w:lineRule="auto"/>
        <w:ind w:left="567"/>
        <w:jc w:val="both"/>
        <w:rPr>
          <w:rFonts w:ascii="Arial" w:hAnsi="Arial" w:cs="Arial"/>
          <w:sz w:val="24"/>
          <w:szCs w:val="28"/>
        </w:rPr>
      </w:pPr>
      <w:r w:rsidRPr="00BF00BB">
        <w:rPr>
          <w:rFonts w:ascii="Arial" w:hAnsi="Arial" w:cs="Arial"/>
          <w:sz w:val="24"/>
          <w:szCs w:val="28"/>
        </w:rPr>
        <w:t>There is no right to reassessment in a low-scoring, but passed, assessment.</w:t>
      </w:r>
    </w:p>
    <w:p w:rsidR="00D71FF1" w:rsidRDefault="00D71FF1" w:rsidP="008026EF">
      <w:pPr>
        <w:tabs>
          <w:tab w:val="left" w:pos="1134"/>
          <w:tab w:val="left" w:pos="1701"/>
          <w:tab w:val="left" w:pos="2268"/>
        </w:tabs>
        <w:spacing w:before="120" w:after="120" w:line="240" w:lineRule="auto"/>
        <w:ind w:left="567"/>
        <w:jc w:val="both"/>
        <w:rPr>
          <w:rFonts w:ascii="Arial" w:hAnsi="Arial" w:cs="Arial"/>
          <w:sz w:val="28"/>
          <w:szCs w:val="28"/>
        </w:rPr>
      </w:pPr>
    </w:p>
    <w:p w:rsidR="008026EF" w:rsidRDefault="008026EF" w:rsidP="008026EF">
      <w:pPr>
        <w:pStyle w:val="BodyText"/>
        <w:pageBreakBefore/>
        <w:widowControl w:val="0"/>
        <w:spacing w:before="120" w:after="120"/>
        <w:outlineLvl w:val="1"/>
        <w:rPr>
          <w:rFonts w:eastAsia="Times New Roman" w:cs="Times New Roman"/>
          <w:b/>
          <w:kern w:val="18"/>
          <w:sz w:val="28"/>
          <w:szCs w:val="28"/>
        </w:rPr>
      </w:pPr>
      <w:bookmarkStart w:id="26" w:name="_Toc494471161"/>
      <w:r w:rsidRPr="00E559E0">
        <w:rPr>
          <w:b/>
          <w:bCs/>
          <w:smallCaps/>
          <w:sz w:val="28"/>
          <w:szCs w:val="28"/>
        </w:rPr>
        <w:t xml:space="preserve">Appendix A </w:t>
      </w:r>
      <w:r w:rsidRPr="00E559E0">
        <w:rPr>
          <w:b/>
          <w:bCs/>
          <w:smallCaps/>
          <w:sz w:val="28"/>
          <w:szCs w:val="28"/>
        </w:rPr>
        <w:tab/>
      </w:r>
      <w:r w:rsidRPr="00E559E0">
        <w:rPr>
          <w:b/>
          <w:bCs/>
          <w:smallCaps/>
          <w:sz w:val="28"/>
          <w:szCs w:val="28"/>
          <w:u w:val="single"/>
        </w:rPr>
        <w:t>Lecture Programme 20</w:t>
      </w:r>
      <w:r w:rsidR="00BF00BB">
        <w:rPr>
          <w:b/>
          <w:bCs/>
          <w:smallCaps/>
          <w:sz w:val="28"/>
          <w:szCs w:val="28"/>
          <w:u w:val="single"/>
        </w:rPr>
        <w:t>18</w:t>
      </w:r>
      <w:r w:rsidRPr="00E559E0">
        <w:rPr>
          <w:b/>
          <w:bCs/>
          <w:smallCaps/>
          <w:sz w:val="28"/>
          <w:szCs w:val="28"/>
          <w:u w:val="single"/>
        </w:rPr>
        <w:t>-201</w:t>
      </w:r>
      <w:r w:rsidR="00BF00BB">
        <w:rPr>
          <w:b/>
          <w:bCs/>
          <w:smallCaps/>
          <w:sz w:val="28"/>
          <w:szCs w:val="28"/>
          <w:u w:val="single"/>
        </w:rPr>
        <w:t>9</w:t>
      </w:r>
      <w:r w:rsidRPr="00891572">
        <w:rPr>
          <w:b/>
          <w:bCs/>
          <w:smallCaps/>
          <w:sz w:val="28"/>
          <w:szCs w:val="28"/>
        </w:rPr>
        <w:t xml:space="preserve"> </w:t>
      </w:r>
      <w:r w:rsidRPr="00891572">
        <w:rPr>
          <w:b/>
          <w:bCs/>
          <w:smallCaps/>
          <w:sz w:val="28"/>
          <w:szCs w:val="28"/>
        </w:rPr>
        <w:tab/>
      </w:r>
      <w:bookmarkEnd w:id="26"/>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6804"/>
      </w:tblGrid>
      <w:tr w:rsidR="008026EF" w:rsidRPr="00FA5E50" w:rsidTr="00C23631">
        <w:trPr>
          <w:trHeight w:val="341"/>
        </w:trPr>
        <w:tc>
          <w:tcPr>
            <w:tcW w:w="1843" w:type="dxa"/>
            <w:shd w:val="clear" w:color="auto" w:fill="auto"/>
          </w:tcPr>
          <w:p w:rsidR="008026EF" w:rsidRPr="00FA5E50" w:rsidRDefault="008026EF" w:rsidP="003777FB">
            <w:pPr>
              <w:widowControl w:val="0"/>
              <w:spacing w:after="0" w:line="360" w:lineRule="auto"/>
              <w:jc w:val="center"/>
              <w:rPr>
                <w:rFonts w:ascii="Arial" w:eastAsia="Times New Roman" w:hAnsi="Arial" w:cs="Arial"/>
                <w:b/>
                <w:sz w:val="24"/>
                <w:szCs w:val="24"/>
              </w:rPr>
            </w:pPr>
            <w:r w:rsidRPr="00FA5E50">
              <w:rPr>
                <w:rFonts w:ascii="Arial" w:eastAsia="Times New Roman" w:hAnsi="Arial" w:cs="Arial"/>
                <w:b/>
                <w:sz w:val="24"/>
                <w:szCs w:val="24"/>
              </w:rPr>
              <w:t>Week Commencing</w:t>
            </w:r>
          </w:p>
        </w:tc>
        <w:tc>
          <w:tcPr>
            <w:tcW w:w="1134" w:type="dxa"/>
            <w:shd w:val="clear" w:color="auto" w:fill="auto"/>
          </w:tcPr>
          <w:p w:rsidR="008026EF" w:rsidRPr="00FA5E50" w:rsidRDefault="008026EF" w:rsidP="003777FB">
            <w:pPr>
              <w:widowControl w:val="0"/>
              <w:spacing w:after="0" w:line="360" w:lineRule="auto"/>
              <w:jc w:val="center"/>
              <w:rPr>
                <w:rFonts w:ascii="Arial" w:eastAsia="Times New Roman" w:hAnsi="Arial" w:cs="Arial"/>
                <w:b/>
                <w:sz w:val="24"/>
                <w:szCs w:val="24"/>
              </w:rPr>
            </w:pPr>
            <w:r w:rsidRPr="00FA5E50">
              <w:rPr>
                <w:rFonts w:ascii="Arial" w:eastAsia="Times New Roman" w:hAnsi="Arial" w:cs="Arial"/>
                <w:b/>
                <w:sz w:val="24"/>
                <w:szCs w:val="24"/>
              </w:rPr>
              <w:t>Lecture</w:t>
            </w:r>
          </w:p>
          <w:p w:rsidR="008026EF" w:rsidRPr="00FA5E50" w:rsidRDefault="008026EF" w:rsidP="003777FB">
            <w:pPr>
              <w:widowControl w:val="0"/>
              <w:spacing w:after="0" w:line="360" w:lineRule="auto"/>
              <w:jc w:val="center"/>
              <w:rPr>
                <w:rFonts w:ascii="Arial" w:eastAsia="Times New Roman" w:hAnsi="Arial" w:cs="Arial"/>
                <w:b/>
                <w:sz w:val="24"/>
                <w:szCs w:val="24"/>
              </w:rPr>
            </w:pPr>
            <w:r w:rsidRPr="00FA5E50">
              <w:rPr>
                <w:rFonts w:ascii="Arial" w:eastAsia="Times New Roman" w:hAnsi="Arial" w:cs="Arial"/>
                <w:b/>
                <w:sz w:val="24"/>
                <w:szCs w:val="24"/>
              </w:rPr>
              <w:t>Week</w:t>
            </w:r>
          </w:p>
        </w:tc>
        <w:tc>
          <w:tcPr>
            <w:tcW w:w="6804" w:type="dxa"/>
            <w:shd w:val="clear" w:color="auto" w:fill="auto"/>
          </w:tcPr>
          <w:p w:rsidR="008026EF" w:rsidRPr="00FA5E50" w:rsidRDefault="008026EF" w:rsidP="003777FB">
            <w:pPr>
              <w:widowControl w:val="0"/>
              <w:spacing w:after="0" w:line="360" w:lineRule="auto"/>
              <w:jc w:val="center"/>
              <w:rPr>
                <w:rFonts w:ascii="Arial" w:eastAsia="Times New Roman" w:hAnsi="Arial" w:cs="Arial"/>
                <w:b/>
                <w:sz w:val="24"/>
                <w:szCs w:val="24"/>
              </w:rPr>
            </w:pPr>
            <w:r w:rsidRPr="00FA5E50">
              <w:rPr>
                <w:rFonts w:ascii="Arial" w:eastAsia="Times New Roman" w:hAnsi="Arial" w:cs="Arial"/>
                <w:b/>
                <w:sz w:val="24"/>
                <w:szCs w:val="24"/>
              </w:rPr>
              <w:t>Topic</w:t>
            </w:r>
            <w:r>
              <w:rPr>
                <w:rFonts w:ascii="Arial" w:eastAsia="Times New Roman" w:hAnsi="Arial" w:cs="Arial"/>
                <w:b/>
                <w:sz w:val="24"/>
                <w:szCs w:val="24"/>
              </w:rPr>
              <w:t xml:space="preserve"> </w:t>
            </w:r>
          </w:p>
        </w:tc>
      </w:tr>
      <w:tr w:rsidR="00CF43AC" w:rsidRPr="00FA5E50" w:rsidTr="00C23631">
        <w:trPr>
          <w:trHeight w:val="341"/>
        </w:trPr>
        <w:tc>
          <w:tcPr>
            <w:tcW w:w="1843" w:type="dxa"/>
            <w:shd w:val="clear" w:color="auto" w:fill="auto"/>
          </w:tcPr>
          <w:p w:rsidR="00CF43AC" w:rsidRPr="00FA5E50" w:rsidRDefault="00CF43AC" w:rsidP="00CF43A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01/10/2018</w:t>
            </w:r>
          </w:p>
        </w:tc>
        <w:tc>
          <w:tcPr>
            <w:tcW w:w="1134" w:type="dxa"/>
            <w:shd w:val="clear" w:color="auto" w:fill="auto"/>
          </w:tcPr>
          <w:p w:rsidR="00CF43AC" w:rsidRPr="00FA5E50" w:rsidRDefault="00CF43AC" w:rsidP="00CF43A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1</w:t>
            </w:r>
          </w:p>
        </w:tc>
        <w:tc>
          <w:tcPr>
            <w:tcW w:w="6804" w:type="dxa"/>
            <w:shd w:val="clear" w:color="auto" w:fill="auto"/>
          </w:tcPr>
          <w:p w:rsidR="00CF43AC" w:rsidRDefault="006E2EE2" w:rsidP="00CF43AC">
            <w:r>
              <w:t>Introduction: m</w:t>
            </w:r>
            <w:bookmarkStart w:id="27" w:name="_GoBack"/>
            <w:bookmarkEnd w:id="27"/>
            <w:r w:rsidR="00CF43AC">
              <w:t>odelling and data analysis (Theory and applications)</w:t>
            </w:r>
          </w:p>
        </w:tc>
      </w:tr>
      <w:tr w:rsidR="00CF43AC" w:rsidRPr="00FA5E50" w:rsidTr="00C23631">
        <w:trPr>
          <w:trHeight w:val="341"/>
        </w:trPr>
        <w:tc>
          <w:tcPr>
            <w:tcW w:w="1843" w:type="dxa"/>
            <w:shd w:val="clear" w:color="auto" w:fill="auto"/>
          </w:tcPr>
          <w:p w:rsidR="00CF43AC" w:rsidRPr="00FA5E50" w:rsidRDefault="00CF43AC" w:rsidP="00CF43A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08/10/2018</w:t>
            </w:r>
          </w:p>
        </w:tc>
        <w:tc>
          <w:tcPr>
            <w:tcW w:w="1134" w:type="dxa"/>
            <w:shd w:val="clear" w:color="auto" w:fill="auto"/>
          </w:tcPr>
          <w:p w:rsidR="00CF43AC" w:rsidRPr="00FA5E50" w:rsidRDefault="00CF43AC" w:rsidP="00CF43A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2</w:t>
            </w:r>
          </w:p>
        </w:tc>
        <w:tc>
          <w:tcPr>
            <w:tcW w:w="6804" w:type="dxa"/>
            <w:shd w:val="clear" w:color="auto" w:fill="auto"/>
          </w:tcPr>
          <w:p w:rsidR="00CF43AC" w:rsidRDefault="00CF43AC" w:rsidP="00CF43AC">
            <w:r>
              <w:t>Financial Modelling in Excel- Introduction (What, why, who uses it)</w:t>
            </w:r>
          </w:p>
        </w:tc>
      </w:tr>
      <w:tr w:rsidR="00CF43AC" w:rsidRPr="00FA5E50" w:rsidTr="00C23631">
        <w:trPr>
          <w:trHeight w:val="341"/>
        </w:trPr>
        <w:tc>
          <w:tcPr>
            <w:tcW w:w="1843" w:type="dxa"/>
            <w:shd w:val="clear" w:color="auto" w:fill="auto"/>
          </w:tcPr>
          <w:p w:rsidR="00CF43AC" w:rsidRPr="00FA5E50" w:rsidRDefault="00CF43AC" w:rsidP="00CF43A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18/10/2018</w:t>
            </w:r>
          </w:p>
        </w:tc>
        <w:tc>
          <w:tcPr>
            <w:tcW w:w="1134" w:type="dxa"/>
            <w:shd w:val="clear" w:color="auto" w:fill="auto"/>
          </w:tcPr>
          <w:p w:rsidR="00CF43AC" w:rsidRPr="00FA5E50" w:rsidRDefault="00CF43AC" w:rsidP="00CF43A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3</w:t>
            </w:r>
          </w:p>
        </w:tc>
        <w:tc>
          <w:tcPr>
            <w:tcW w:w="6804" w:type="dxa"/>
            <w:shd w:val="clear" w:color="auto" w:fill="auto"/>
          </w:tcPr>
          <w:p w:rsidR="00CF43AC" w:rsidRDefault="00DE29F2" w:rsidP="00C23631">
            <w:r>
              <w:t>Applying s</w:t>
            </w:r>
            <w:r w:rsidR="00CF43AC">
              <w:t xml:space="preserve">cenarios to your financial model (part 1) </w:t>
            </w:r>
          </w:p>
        </w:tc>
      </w:tr>
      <w:tr w:rsidR="00CF43AC" w:rsidRPr="00FA5E50" w:rsidTr="00C23631">
        <w:trPr>
          <w:trHeight w:val="341"/>
        </w:trPr>
        <w:tc>
          <w:tcPr>
            <w:tcW w:w="1843" w:type="dxa"/>
            <w:shd w:val="clear" w:color="auto" w:fill="auto"/>
          </w:tcPr>
          <w:p w:rsidR="00CF43AC" w:rsidRPr="00FA5E50" w:rsidRDefault="00CF43AC" w:rsidP="00CF43A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22/10/2018</w:t>
            </w:r>
          </w:p>
        </w:tc>
        <w:tc>
          <w:tcPr>
            <w:tcW w:w="1134" w:type="dxa"/>
            <w:shd w:val="clear" w:color="auto" w:fill="auto"/>
          </w:tcPr>
          <w:p w:rsidR="00CF43AC" w:rsidRPr="00FA5E50" w:rsidRDefault="00CF43AC" w:rsidP="00CF43A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4</w:t>
            </w:r>
          </w:p>
        </w:tc>
        <w:tc>
          <w:tcPr>
            <w:tcW w:w="6804" w:type="dxa"/>
            <w:shd w:val="clear" w:color="auto" w:fill="auto"/>
          </w:tcPr>
          <w:p w:rsidR="00CF43AC" w:rsidRDefault="00DE29F2" w:rsidP="00C23631">
            <w:r>
              <w:t>Applying s</w:t>
            </w:r>
            <w:r w:rsidR="00CF43AC">
              <w:t xml:space="preserve">cenarios to your financial model (part 2) </w:t>
            </w:r>
          </w:p>
        </w:tc>
      </w:tr>
      <w:tr w:rsidR="00CF43AC" w:rsidRPr="00FA5E50" w:rsidTr="00C23631">
        <w:trPr>
          <w:trHeight w:val="341"/>
        </w:trPr>
        <w:tc>
          <w:tcPr>
            <w:tcW w:w="1843" w:type="dxa"/>
            <w:shd w:val="clear" w:color="auto" w:fill="auto"/>
          </w:tcPr>
          <w:p w:rsidR="00CF43AC" w:rsidRPr="00FA5E50" w:rsidRDefault="00CF43AC" w:rsidP="00CF43A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29/10/2018</w:t>
            </w:r>
          </w:p>
        </w:tc>
        <w:tc>
          <w:tcPr>
            <w:tcW w:w="1134" w:type="dxa"/>
            <w:shd w:val="clear" w:color="auto" w:fill="auto"/>
          </w:tcPr>
          <w:p w:rsidR="00CF43AC" w:rsidRPr="00FA5E50" w:rsidRDefault="00CF43AC" w:rsidP="00CF43A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5</w:t>
            </w:r>
          </w:p>
        </w:tc>
        <w:tc>
          <w:tcPr>
            <w:tcW w:w="6804" w:type="dxa"/>
            <w:shd w:val="clear" w:color="auto" w:fill="auto"/>
          </w:tcPr>
          <w:p w:rsidR="00CF43AC" w:rsidRDefault="00CF43AC" w:rsidP="00CF43AC">
            <w:r>
              <w:t>Presenting model output – charts and visualisation</w:t>
            </w:r>
          </w:p>
        </w:tc>
      </w:tr>
      <w:tr w:rsidR="00D71FF1" w:rsidRPr="00FA5E50" w:rsidTr="00C23631">
        <w:trPr>
          <w:trHeight w:val="341"/>
        </w:trPr>
        <w:tc>
          <w:tcPr>
            <w:tcW w:w="1843" w:type="dxa"/>
            <w:shd w:val="clear" w:color="auto" w:fill="auto"/>
          </w:tcPr>
          <w:p w:rsidR="00D71FF1" w:rsidRPr="00FA5E50" w:rsidRDefault="00CF43AC" w:rsidP="003777FB">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05/11/2018</w:t>
            </w:r>
          </w:p>
        </w:tc>
        <w:tc>
          <w:tcPr>
            <w:tcW w:w="1134" w:type="dxa"/>
            <w:shd w:val="clear" w:color="auto" w:fill="auto"/>
          </w:tcPr>
          <w:p w:rsidR="00D71FF1" w:rsidRPr="00FA5E50" w:rsidRDefault="00CF43AC" w:rsidP="003777FB">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6</w:t>
            </w:r>
          </w:p>
        </w:tc>
        <w:tc>
          <w:tcPr>
            <w:tcW w:w="6804" w:type="dxa"/>
            <w:shd w:val="clear" w:color="auto" w:fill="auto"/>
          </w:tcPr>
          <w:p w:rsidR="00D71FF1" w:rsidRPr="00FA5E50" w:rsidRDefault="00CF43AC" w:rsidP="003777FB">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Enhancement Week</w:t>
            </w:r>
          </w:p>
        </w:tc>
      </w:tr>
      <w:tr w:rsidR="00E3351C" w:rsidRPr="00FA5E50" w:rsidTr="00C23631">
        <w:trPr>
          <w:trHeight w:val="341"/>
        </w:trPr>
        <w:tc>
          <w:tcPr>
            <w:tcW w:w="1843" w:type="dxa"/>
            <w:shd w:val="clear" w:color="auto" w:fill="auto"/>
          </w:tcPr>
          <w:p w:rsidR="00E3351C" w:rsidRDefault="00E3351C" w:rsidP="00E3351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12/11/2018</w:t>
            </w:r>
          </w:p>
        </w:tc>
        <w:tc>
          <w:tcPr>
            <w:tcW w:w="1134" w:type="dxa"/>
            <w:shd w:val="clear" w:color="auto" w:fill="auto"/>
          </w:tcPr>
          <w:p w:rsidR="00E3351C" w:rsidRDefault="00E3351C" w:rsidP="00E3351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7</w:t>
            </w:r>
          </w:p>
        </w:tc>
        <w:tc>
          <w:tcPr>
            <w:tcW w:w="6804" w:type="dxa"/>
            <w:shd w:val="clear" w:color="auto" w:fill="auto"/>
          </w:tcPr>
          <w:p w:rsidR="00E3351C" w:rsidRDefault="00E3351C" w:rsidP="00C23631">
            <w:r>
              <w:t xml:space="preserve">Build your own model (part 1) </w:t>
            </w:r>
          </w:p>
        </w:tc>
      </w:tr>
      <w:tr w:rsidR="00E3351C" w:rsidRPr="00FA5E50" w:rsidTr="00C23631">
        <w:trPr>
          <w:trHeight w:val="341"/>
        </w:trPr>
        <w:tc>
          <w:tcPr>
            <w:tcW w:w="1843" w:type="dxa"/>
            <w:shd w:val="clear" w:color="auto" w:fill="auto"/>
          </w:tcPr>
          <w:p w:rsidR="00E3351C" w:rsidRDefault="00E3351C" w:rsidP="00E3351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19/11/2018</w:t>
            </w:r>
          </w:p>
        </w:tc>
        <w:tc>
          <w:tcPr>
            <w:tcW w:w="1134" w:type="dxa"/>
            <w:shd w:val="clear" w:color="auto" w:fill="auto"/>
          </w:tcPr>
          <w:p w:rsidR="00E3351C" w:rsidRDefault="00E3351C" w:rsidP="00E3351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8</w:t>
            </w:r>
          </w:p>
        </w:tc>
        <w:tc>
          <w:tcPr>
            <w:tcW w:w="6804" w:type="dxa"/>
            <w:shd w:val="clear" w:color="auto" w:fill="auto"/>
          </w:tcPr>
          <w:p w:rsidR="00E3351C" w:rsidRDefault="00E3351C" w:rsidP="00C23631">
            <w:r>
              <w:t xml:space="preserve">Build your own model (part 2) </w:t>
            </w:r>
          </w:p>
        </w:tc>
      </w:tr>
      <w:tr w:rsidR="00E3351C" w:rsidRPr="00FA5E50" w:rsidTr="00C23631">
        <w:trPr>
          <w:trHeight w:val="341"/>
        </w:trPr>
        <w:tc>
          <w:tcPr>
            <w:tcW w:w="1843" w:type="dxa"/>
            <w:shd w:val="clear" w:color="auto" w:fill="auto"/>
          </w:tcPr>
          <w:p w:rsidR="00E3351C" w:rsidRDefault="00E3351C" w:rsidP="00E3351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26/11/2018</w:t>
            </w:r>
          </w:p>
        </w:tc>
        <w:tc>
          <w:tcPr>
            <w:tcW w:w="1134" w:type="dxa"/>
            <w:shd w:val="clear" w:color="auto" w:fill="auto"/>
          </w:tcPr>
          <w:p w:rsidR="00E3351C" w:rsidRDefault="00E3351C" w:rsidP="00E3351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9</w:t>
            </w:r>
          </w:p>
        </w:tc>
        <w:tc>
          <w:tcPr>
            <w:tcW w:w="6804" w:type="dxa"/>
            <w:shd w:val="clear" w:color="auto" w:fill="auto"/>
          </w:tcPr>
          <w:p w:rsidR="00E3351C" w:rsidRDefault="00E3351C" w:rsidP="000669DC">
            <w:r>
              <w:t>Build your own model (part 3)</w:t>
            </w:r>
          </w:p>
        </w:tc>
      </w:tr>
      <w:tr w:rsidR="00E3351C" w:rsidRPr="00FA5E50" w:rsidTr="00C23631">
        <w:trPr>
          <w:trHeight w:val="341"/>
        </w:trPr>
        <w:tc>
          <w:tcPr>
            <w:tcW w:w="1843" w:type="dxa"/>
            <w:shd w:val="clear" w:color="auto" w:fill="auto"/>
          </w:tcPr>
          <w:p w:rsidR="00E3351C" w:rsidRDefault="00E3351C" w:rsidP="00E3351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03/12/2018</w:t>
            </w:r>
          </w:p>
        </w:tc>
        <w:tc>
          <w:tcPr>
            <w:tcW w:w="1134" w:type="dxa"/>
            <w:shd w:val="clear" w:color="auto" w:fill="auto"/>
          </w:tcPr>
          <w:p w:rsidR="00E3351C" w:rsidRDefault="00E3351C" w:rsidP="00E3351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10</w:t>
            </w:r>
          </w:p>
        </w:tc>
        <w:tc>
          <w:tcPr>
            <w:tcW w:w="6804" w:type="dxa"/>
            <w:shd w:val="clear" w:color="auto" w:fill="auto"/>
          </w:tcPr>
          <w:p w:rsidR="00E3351C" w:rsidRDefault="00E3351C" w:rsidP="00E3351C">
            <w:r>
              <w:t>Strategies to reduce error in financial modelling and pitfalls to avoid</w:t>
            </w:r>
          </w:p>
        </w:tc>
      </w:tr>
      <w:tr w:rsidR="00E3351C" w:rsidRPr="00FA5E50" w:rsidTr="00C23631">
        <w:trPr>
          <w:trHeight w:val="341"/>
        </w:trPr>
        <w:tc>
          <w:tcPr>
            <w:tcW w:w="1843" w:type="dxa"/>
            <w:shd w:val="clear" w:color="auto" w:fill="auto"/>
          </w:tcPr>
          <w:p w:rsidR="00E3351C" w:rsidRDefault="00E3351C" w:rsidP="00E3351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10/12/2018</w:t>
            </w:r>
          </w:p>
        </w:tc>
        <w:tc>
          <w:tcPr>
            <w:tcW w:w="1134" w:type="dxa"/>
            <w:shd w:val="clear" w:color="auto" w:fill="auto"/>
          </w:tcPr>
          <w:p w:rsidR="00E3351C" w:rsidRDefault="00E3351C" w:rsidP="00E3351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11</w:t>
            </w:r>
          </w:p>
        </w:tc>
        <w:tc>
          <w:tcPr>
            <w:tcW w:w="6804" w:type="dxa"/>
            <w:shd w:val="clear" w:color="auto" w:fill="auto"/>
          </w:tcPr>
          <w:p w:rsidR="00E3351C" w:rsidRDefault="00DE29F2" w:rsidP="00E3351C">
            <w:r>
              <w:t>Comprehensive example</w:t>
            </w:r>
          </w:p>
        </w:tc>
      </w:tr>
      <w:tr w:rsidR="00CF43AC" w:rsidRPr="00FA5E50" w:rsidTr="00C23631">
        <w:trPr>
          <w:trHeight w:val="341"/>
        </w:trPr>
        <w:tc>
          <w:tcPr>
            <w:tcW w:w="9781" w:type="dxa"/>
            <w:gridSpan w:val="3"/>
            <w:shd w:val="clear" w:color="auto" w:fill="auto"/>
          </w:tcPr>
          <w:p w:rsidR="00CF43AC" w:rsidRDefault="00CF43AC" w:rsidP="003777FB">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Christmas Break</w:t>
            </w:r>
          </w:p>
        </w:tc>
      </w:tr>
      <w:tr w:rsidR="00CF43AC" w:rsidRPr="00FA5E50" w:rsidTr="00C23631">
        <w:trPr>
          <w:trHeight w:val="341"/>
        </w:trPr>
        <w:tc>
          <w:tcPr>
            <w:tcW w:w="1843" w:type="dxa"/>
            <w:shd w:val="clear" w:color="auto" w:fill="auto"/>
          </w:tcPr>
          <w:p w:rsidR="00CF43AC" w:rsidRDefault="00CF43AC" w:rsidP="003777FB">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07/01</w:t>
            </w:r>
            <w:r w:rsidR="00C23631">
              <w:rPr>
                <w:rFonts w:ascii="Arial" w:eastAsia="Times New Roman" w:hAnsi="Arial" w:cs="Arial"/>
                <w:b/>
                <w:sz w:val="24"/>
                <w:szCs w:val="24"/>
              </w:rPr>
              <w:t>/2019</w:t>
            </w:r>
          </w:p>
        </w:tc>
        <w:tc>
          <w:tcPr>
            <w:tcW w:w="1134" w:type="dxa"/>
            <w:shd w:val="clear" w:color="auto" w:fill="auto"/>
          </w:tcPr>
          <w:p w:rsidR="00CF43AC" w:rsidRDefault="00CF43AC" w:rsidP="003777FB">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15</w:t>
            </w:r>
          </w:p>
        </w:tc>
        <w:tc>
          <w:tcPr>
            <w:tcW w:w="6804" w:type="dxa"/>
            <w:shd w:val="clear" w:color="auto" w:fill="auto"/>
          </w:tcPr>
          <w:p w:rsidR="00CF43AC" w:rsidRDefault="00DE29F2" w:rsidP="00E3351C">
            <w:pPr>
              <w:rPr>
                <w:rFonts w:ascii="Arial" w:eastAsia="Times New Roman" w:hAnsi="Arial" w:cs="Arial"/>
                <w:b/>
                <w:sz w:val="24"/>
                <w:szCs w:val="24"/>
              </w:rPr>
            </w:pPr>
            <w:r>
              <w:t>Revision</w:t>
            </w:r>
          </w:p>
        </w:tc>
      </w:tr>
      <w:tr w:rsidR="00E3351C" w:rsidRPr="00FA5E50" w:rsidTr="00C23631">
        <w:trPr>
          <w:trHeight w:val="341"/>
        </w:trPr>
        <w:tc>
          <w:tcPr>
            <w:tcW w:w="1843" w:type="dxa"/>
            <w:shd w:val="clear" w:color="auto" w:fill="auto"/>
          </w:tcPr>
          <w:p w:rsidR="00E3351C" w:rsidRDefault="00E3351C" w:rsidP="00E3351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1</w:t>
            </w:r>
            <w:r w:rsidR="00727BDA">
              <w:rPr>
                <w:rFonts w:ascii="Arial" w:eastAsia="Times New Roman" w:hAnsi="Arial" w:cs="Arial"/>
                <w:b/>
                <w:sz w:val="24"/>
                <w:szCs w:val="24"/>
              </w:rPr>
              <w:t>4</w:t>
            </w:r>
            <w:r>
              <w:rPr>
                <w:rFonts w:ascii="Arial" w:eastAsia="Times New Roman" w:hAnsi="Arial" w:cs="Arial"/>
                <w:b/>
                <w:sz w:val="24"/>
                <w:szCs w:val="24"/>
              </w:rPr>
              <w:t>/01/</w:t>
            </w:r>
            <w:r w:rsidR="00C23631">
              <w:rPr>
                <w:rFonts w:ascii="Arial" w:eastAsia="Times New Roman" w:hAnsi="Arial" w:cs="Arial"/>
                <w:b/>
                <w:sz w:val="24"/>
                <w:szCs w:val="24"/>
              </w:rPr>
              <w:t>2019</w:t>
            </w:r>
          </w:p>
        </w:tc>
        <w:tc>
          <w:tcPr>
            <w:tcW w:w="1134" w:type="dxa"/>
            <w:shd w:val="clear" w:color="auto" w:fill="auto"/>
          </w:tcPr>
          <w:p w:rsidR="00E3351C" w:rsidRDefault="00E3351C" w:rsidP="00E3351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16</w:t>
            </w:r>
          </w:p>
        </w:tc>
        <w:tc>
          <w:tcPr>
            <w:tcW w:w="6804" w:type="dxa"/>
            <w:shd w:val="clear" w:color="auto" w:fill="auto"/>
          </w:tcPr>
          <w:p w:rsidR="00E3351C" w:rsidRDefault="00E3351C" w:rsidP="00E3351C">
            <w:r>
              <w:t>Coursework 1 : Financial modelling</w:t>
            </w:r>
          </w:p>
        </w:tc>
      </w:tr>
      <w:tr w:rsidR="00E3351C" w:rsidRPr="00FA5E50" w:rsidTr="00C23631">
        <w:trPr>
          <w:trHeight w:val="341"/>
        </w:trPr>
        <w:tc>
          <w:tcPr>
            <w:tcW w:w="1843" w:type="dxa"/>
            <w:shd w:val="clear" w:color="auto" w:fill="auto"/>
          </w:tcPr>
          <w:p w:rsidR="00E3351C" w:rsidRDefault="00E3351C" w:rsidP="00E3351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21/01/</w:t>
            </w:r>
            <w:r w:rsidR="00C23631">
              <w:rPr>
                <w:rFonts w:ascii="Arial" w:eastAsia="Times New Roman" w:hAnsi="Arial" w:cs="Arial"/>
                <w:b/>
                <w:sz w:val="24"/>
                <w:szCs w:val="24"/>
              </w:rPr>
              <w:t>2019</w:t>
            </w:r>
          </w:p>
        </w:tc>
        <w:tc>
          <w:tcPr>
            <w:tcW w:w="1134" w:type="dxa"/>
            <w:shd w:val="clear" w:color="auto" w:fill="auto"/>
          </w:tcPr>
          <w:p w:rsidR="00E3351C" w:rsidRDefault="00E3351C" w:rsidP="00E3351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17</w:t>
            </w:r>
          </w:p>
        </w:tc>
        <w:tc>
          <w:tcPr>
            <w:tcW w:w="6804" w:type="dxa"/>
            <w:shd w:val="clear" w:color="auto" w:fill="auto"/>
          </w:tcPr>
          <w:p w:rsidR="00E3351C" w:rsidRDefault="00E3351C" w:rsidP="00E3351C">
            <w:r>
              <w:t>Introduction to Excel VBA</w:t>
            </w:r>
          </w:p>
        </w:tc>
      </w:tr>
      <w:tr w:rsidR="00E3351C" w:rsidRPr="00FA5E50" w:rsidTr="00C23631">
        <w:trPr>
          <w:trHeight w:val="341"/>
        </w:trPr>
        <w:tc>
          <w:tcPr>
            <w:tcW w:w="1843" w:type="dxa"/>
            <w:shd w:val="clear" w:color="auto" w:fill="auto"/>
          </w:tcPr>
          <w:p w:rsidR="00E3351C" w:rsidRDefault="00E3351C" w:rsidP="00E3351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2</w:t>
            </w:r>
            <w:r w:rsidR="00727BDA">
              <w:rPr>
                <w:rFonts w:ascii="Arial" w:eastAsia="Times New Roman" w:hAnsi="Arial" w:cs="Arial"/>
                <w:b/>
                <w:sz w:val="24"/>
                <w:szCs w:val="24"/>
              </w:rPr>
              <w:t>8</w:t>
            </w:r>
            <w:r>
              <w:rPr>
                <w:rFonts w:ascii="Arial" w:eastAsia="Times New Roman" w:hAnsi="Arial" w:cs="Arial"/>
                <w:b/>
                <w:sz w:val="24"/>
                <w:szCs w:val="24"/>
              </w:rPr>
              <w:t>/01</w:t>
            </w:r>
            <w:r w:rsidR="00C23631">
              <w:rPr>
                <w:rFonts w:ascii="Arial" w:eastAsia="Times New Roman" w:hAnsi="Arial" w:cs="Arial"/>
                <w:b/>
                <w:sz w:val="24"/>
                <w:szCs w:val="24"/>
              </w:rPr>
              <w:t>/2019</w:t>
            </w:r>
          </w:p>
        </w:tc>
        <w:tc>
          <w:tcPr>
            <w:tcW w:w="1134" w:type="dxa"/>
            <w:shd w:val="clear" w:color="auto" w:fill="auto"/>
          </w:tcPr>
          <w:p w:rsidR="00E3351C" w:rsidRDefault="00E3351C" w:rsidP="00E3351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18</w:t>
            </w:r>
          </w:p>
        </w:tc>
        <w:tc>
          <w:tcPr>
            <w:tcW w:w="6804" w:type="dxa"/>
            <w:shd w:val="clear" w:color="auto" w:fill="auto"/>
          </w:tcPr>
          <w:p w:rsidR="00E3351C" w:rsidRDefault="00E3351C" w:rsidP="00E3351C">
            <w:r>
              <w:t>VBA programming examples and techniques (part 1)</w:t>
            </w:r>
          </w:p>
        </w:tc>
      </w:tr>
      <w:tr w:rsidR="00E3351C" w:rsidRPr="00FA5E50" w:rsidTr="00C23631">
        <w:trPr>
          <w:trHeight w:val="341"/>
        </w:trPr>
        <w:tc>
          <w:tcPr>
            <w:tcW w:w="1843" w:type="dxa"/>
            <w:shd w:val="clear" w:color="auto" w:fill="auto"/>
          </w:tcPr>
          <w:p w:rsidR="00E3351C" w:rsidRDefault="00E3351C" w:rsidP="00E3351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04/02</w:t>
            </w:r>
            <w:r w:rsidR="00C23631">
              <w:rPr>
                <w:rFonts w:ascii="Arial" w:eastAsia="Times New Roman" w:hAnsi="Arial" w:cs="Arial"/>
                <w:b/>
                <w:sz w:val="24"/>
                <w:szCs w:val="24"/>
              </w:rPr>
              <w:t>/2019</w:t>
            </w:r>
          </w:p>
        </w:tc>
        <w:tc>
          <w:tcPr>
            <w:tcW w:w="1134" w:type="dxa"/>
            <w:shd w:val="clear" w:color="auto" w:fill="auto"/>
          </w:tcPr>
          <w:p w:rsidR="00E3351C" w:rsidRDefault="00E3351C" w:rsidP="00E3351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19</w:t>
            </w:r>
          </w:p>
        </w:tc>
        <w:tc>
          <w:tcPr>
            <w:tcW w:w="6804" w:type="dxa"/>
            <w:shd w:val="clear" w:color="auto" w:fill="auto"/>
          </w:tcPr>
          <w:p w:rsidR="00E3351C" w:rsidRDefault="00E3351C" w:rsidP="00E3351C">
            <w:r>
              <w:t>VBA programming examples and techniques (part 2)</w:t>
            </w:r>
          </w:p>
        </w:tc>
      </w:tr>
      <w:tr w:rsidR="00E3351C" w:rsidRPr="00FA5E50" w:rsidTr="00C23631">
        <w:trPr>
          <w:trHeight w:val="341"/>
        </w:trPr>
        <w:tc>
          <w:tcPr>
            <w:tcW w:w="1843" w:type="dxa"/>
            <w:shd w:val="clear" w:color="auto" w:fill="auto"/>
          </w:tcPr>
          <w:p w:rsidR="00E3351C" w:rsidRDefault="00E3351C" w:rsidP="00E3351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11/02</w:t>
            </w:r>
            <w:r w:rsidR="00C23631">
              <w:rPr>
                <w:rFonts w:ascii="Arial" w:eastAsia="Times New Roman" w:hAnsi="Arial" w:cs="Arial"/>
                <w:b/>
                <w:sz w:val="24"/>
                <w:szCs w:val="24"/>
              </w:rPr>
              <w:t>/2019</w:t>
            </w:r>
          </w:p>
        </w:tc>
        <w:tc>
          <w:tcPr>
            <w:tcW w:w="1134" w:type="dxa"/>
            <w:shd w:val="clear" w:color="auto" w:fill="auto"/>
          </w:tcPr>
          <w:p w:rsidR="00E3351C" w:rsidRDefault="00E3351C" w:rsidP="00E3351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20</w:t>
            </w:r>
          </w:p>
        </w:tc>
        <w:tc>
          <w:tcPr>
            <w:tcW w:w="6804" w:type="dxa"/>
            <w:shd w:val="clear" w:color="auto" w:fill="auto"/>
          </w:tcPr>
          <w:p w:rsidR="00E3351C" w:rsidRDefault="00E3351C" w:rsidP="00E3351C">
            <w:r>
              <w:t>Advanced VBA Techniques – working with pivot tables</w:t>
            </w:r>
          </w:p>
        </w:tc>
      </w:tr>
      <w:tr w:rsidR="00E3351C" w:rsidRPr="00FA5E50" w:rsidTr="00C23631">
        <w:trPr>
          <w:trHeight w:val="341"/>
        </w:trPr>
        <w:tc>
          <w:tcPr>
            <w:tcW w:w="1843" w:type="dxa"/>
            <w:shd w:val="clear" w:color="auto" w:fill="auto"/>
          </w:tcPr>
          <w:p w:rsidR="00E3351C" w:rsidRDefault="00E3351C" w:rsidP="00E3351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18/02</w:t>
            </w:r>
            <w:r w:rsidR="00C23631">
              <w:rPr>
                <w:rFonts w:ascii="Arial" w:eastAsia="Times New Roman" w:hAnsi="Arial" w:cs="Arial"/>
                <w:b/>
                <w:sz w:val="24"/>
                <w:szCs w:val="24"/>
              </w:rPr>
              <w:t>/2019</w:t>
            </w:r>
          </w:p>
        </w:tc>
        <w:tc>
          <w:tcPr>
            <w:tcW w:w="1134" w:type="dxa"/>
            <w:shd w:val="clear" w:color="auto" w:fill="auto"/>
          </w:tcPr>
          <w:p w:rsidR="00E3351C" w:rsidRDefault="00E3351C" w:rsidP="00E3351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21</w:t>
            </w:r>
          </w:p>
        </w:tc>
        <w:tc>
          <w:tcPr>
            <w:tcW w:w="6804" w:type="dxa"/>
            <w:shd w:val="clear" w:color="auto" w:fill="auto"/>
          </w:tcPr>
          <w:p w:rsidR="00E3351C" w:rsidRDefault="00E3351C" w:rsidP="00E3351C">
            <w:r>
              <w:t>Advanced VBA techniques - w</w:t>
            </w:r>
            <w:r w:rsidR="000669DC">
              <w:t>orking with external data and f</w:t>
            </w:r>
            <w:r w:rsidRPr="00493678">
              <w:t>iles</w:t>
            </w:r>
          </w:p>
        </w:tc>
      </w:tr>
      <w:tr w:rsidR="00CF43AC" w:rsidRPr="00FA5E50" w:rsidTr="00C23631">
        <w:trPr>
          <w:trHeight w:val="341"/>
        </w:trPr>
        <w:tc>
          <w:tcPr>
            <w:tcW w:w="1843" w:type="dxa"/>
            <w:shd w:val="clear" w:color="auto" w:fill="auto"/>
          </w:tcPr>
          <w:p w:rsidR="00CF43AC" w:rsidRDefault="00CF43AC" w:rsidP="003777FB">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25/02</w:t>
            </w:r>
            <w:r w:rsidR="00C23631">
              <w:rPr>
                <w:rFonts w:ascii="Arial" w:eastAsia="Times New Roman" w:hAnsi="Arial" w:cs="Arial"/>
                <w:b/>
                <w:sz w:val="24"/>
                <w:szCs w:val="24"/>
              </w:rPr>
              <w:t>/2019</w:t>
            </w:r>
          </w:p>
        </w:tc>
        <w:tc>
          <w:tcPr>
            <w:tcW w:w="1134" w:type="dxa"/>
            <w:shd w:val="clear" w:color="auto" w:fill="auto"/>
          </w:tcPr>
          <w:p w:rsidR="00CF43AC" w:rsidRDefault="00CF43AC" w:rsidP="003777FB">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22</w:t>
            </w:r>
          </w:p>
        </w:tc>
        <w:tc>
          <w:tcPr>
            <w:tcW w:w="6804" w:type="dxa"/>
            <w:shd w:val="clear" w:color="auto" w:fill="auto"/>
          </w:tcPr>
          <w:p w:rsidR="00CF43AC" w:rsidRDefault="00CF43AC" w:rsidP="003777FB">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Enhancement Week</w:t>
            </w:r>
          </w:p>
        </w:tc>
      </w:tr>
      <w:tr w:rsidR="00E3351C" w:rsidRPr="00FA5E50" w:rsidTr="00C23631">
        <w:trPr>
          <w:trHeight w:val="341"/>
        </w:trPr>
        <w:tc>
          <w:tcPr>
            <w:tcW w:w="1843" w:type="dxa"/>
            <w:shd w:val="clear" w:color="auto" w:fill="auto"/>
          </w:tcPr>
          <w:p w:rsidR="00E3351C" w:rsidRDefault="00E3351C" w:rsidP="00E3351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04/03</w:t>
            </w:r>
            <w:r w:rsidR="00C23631">
              <w:rPr>
                <w:rFonts w:ascii="Arial" w:eastAsia="Times New Roman" w:hAnsi="Arial" w:cs="Arial"/>
                <w:b/>
                <w:sz w:val="24"/>
                <w:szCs w:val="24"/>
              </w:rPr>
              <w:t>/2019</w:t>
            </w:r>
          </w:p>
        </w:tc>
        <w:tc>
          <w:tcPr>
            <w:tcW w:w="1134" w:type="dxa"/>
            <w:shd w:val="clear" w:color="auto" w:fill="auto"/>
          </w:tcPr>
          <w:p w:rsidR="00E3351C" w:rsidRDefault="00E3351C" w:rsidP="00E3351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23</w:t>
            </w:r>
          </w:p>
        </w:tc>
        <w:tc>
          <w:tcPr>
            <w:tcW w:w="6804" w:type="dxa"/>
            <w:shd w:val="clear" w:color="auto" w:fill="auto"/>
          </w:tcPr>
          <w:p w:rsidR="00E3351C" w:rsidRDefault="000669DC" w:rsidP="00E3351C">
            <w:r>
              <w:t>Data a</w:t>
            </w:r>
            <w:r w:rsidR="00E3351C">
              <w:t xml:space="preserve">nalysis with power query </w:t>
            </w:r>
          </w:p>
        </w:tc>
      </w:tr>
      <w:tr w:rsidR="00E3351C" w:rsidRPr="00FA5E50" w:rsidTr="00C23631">
        <w:trPr>
          <w:trHeight w:val="341"/>
        </w:trPr>
        <w:tc>
          <w:tcPr>
            <w:tcW w:w="1843" w:type="dxa"/>
            <w:shd w:val="clear" w:color="auto" w:fill="auto"/>
          </w:tcPr>
          <w:p w:rsidR="00E3351C" w:rsidRDefault="00E3351C" w:rsidP="00E3351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11/03</w:t>
            </w:r>
            <w:r w:rsidR="00C23631">
              <w:rPr>
                <w:rFonts w:ascii="Arial" w:eastAsia="Times New Roman" w:hAnsi="Arial" w:cs="Arial"/>
                <w:b/>
                <w:sz w:val="24"/>
                <w:szCs w:val="24"/>
              </w:rPr>
              <w:t>/2019</w:t>
            </w:r>
          </w:p>
        </w:tc>
        <w:tc>
          <w:tcPr>
            <w:tcW w:w="1134" w:type="dxa"/>
            <w:shd w:val="clear" w:color="auto" w:fill="auto"/>
          </w:tcPr>
          <w:p w:rsidR="00E3351C" w:rsidRDefault="00E3351C" w:rsidP="00E3351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24</w:t>
            </w:r>
          </w:p>
        </w:tc>
        <w:tc>
          <w:tcPr>
            <w:tcW w:w="6804" w:type="dxa"/>
            <w:shd w:val="clear" w:color="auto" w:fill="auto"/>
          </w:tcPr>
          <w:p w:rsidR="00E3351C" w:rsidRDefault="00E3351C" w:rsidP="00E3351C">
            <w:r>
              <w:t>Macros and Power Query – comprehensive example</w:t>
            </w:r>
            <w:r w:rsidR="00DE29F2">
              <w:t xml:space="preserve"> 1 </w:t>
            </w:r>
          </w:p>
        </w:tc>
      </w:tr>
      <w:tr w:rsidR="00E3351C" w:rsidRPr="00FA5E50" w:rsidTr="00C23631">
        <w:trPr>
          <w:trHeight w:val="341"/>
        </w:trPr>
        <w:tc>
          <w:tcPr>
            <w:tcW w:w="1843" w:type="dxa"/>
            <w:shd w:val="clear" w:color="auto" w:fill="auto"/>
          </w:tcPr>
          <w:p w:rsidR="00E3351C" w:rsidRDefault="00E3351C" w:rsidP="00E3351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18/03</w:t>
            </w:r>
            <w:r w:rsidR="00C23631">
              <w:rPr>
                <w:rFonts w:ascii="Arial" w:eastAsia="Times New Roman" w:hAnsi="Arial" w:cs="Arial"/>
                <w:b/>
                <w:sz w:val="24"/>
                <w:szCs w:val="24"/>
              </w:rPr>
              <w:t>/2019</w:t>
            </w:r>
          </w:p>
        </w:tc>
        <w:tc>
          <w:tcPr>
            <w:tcW w:w="1134" w:type="dxa"/>
            <w:shd w:val="clear" w:color="auto" w:fill="auto"/>
          </w:tcPr>
          <w:p w:rsidR="00E3351C" w:rsidRDefault="00E3351C" w:rsidP="00E3351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25</w:t>
            </w:r>
          </w:p>
        </w:tc>
        <w:tc>
          <w:tcPr>
            <w:tcW w:w="6804" w:type="dxa"/>
            <w:shd w:val="clear" w:color="auto" w:fill="auto"/>
          </w:tcPr>
          <w:p w:rsidR="00E3351C" w:rsidRDefault="00DE29F2" w:rsidP="00E3351C">
            <w:r>
              <w:t>C</w:t>
            </w:r>
            <w:r>
              <w:t>omprehensive example</w:t>
            </w:r>
            <w:r>
              <w:t xml:space="preserve"> 2</w:t>
            </w:r>
          </w:p>
        </w:tc>
      </w:tr>
      <w:tr w:rsidR="00E3351C" w:rsidRPr="00FA5E50" w:rsidTr="00C23631">
        <w:trPr>
          <w:trHeight w:val="341"/>
        </w:trPr>
        <w:tc>
          <w:tcPr>
            <w:tcW w:w="1843" w:type="dxa"/>
            <w:shd w:val="clear" w:color="auto" w:fill="auto"/>
          </w:tcPr>
          <w:p w:rsidR="00E3351C" w:rsidRDefault="00E3351C" w:rsidP="00E3351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25/03</w:t>
            </w:r>
            <w:r w:rsidR="00C23631">
              <w:rPr>
                <w:rFonts w:ascii="Arial" w:eastAsia="Times New Roman" w:hAnsi="Arial" w:cs="Arial"/>
                <w:b/>
                <w:sz w:val="24"/>
                <w:szCs w:val="24"/>
              </w:rPr>
              <w:t>/2019</w:t>
            </w:r>
          </w:p>
        </w:tc>
        <w:tc>
          <w:tcPr>
            <w:tcW w:w="1134" w:type="dxa"/>
            <w:shd w:val="clear" w:color="auto" w:fill="auto"/>
          </w:tcPr>
          <w:p w:rsidR="00E3351C" w:rsidRDefault="00E3351C" w:rsidP="00E3351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26</w:t>
            </w:r>
          </w:p>
        </w:tc>
        <w:tc>
          <w:tcPr>
            <w:tcW w:w="6804" w:type="dxa"/>
            <w:shd w:val="clear" w:color="auto" w:fill="auto"/>
          </w:tcPr>
          <w:p w:rsidR="00E3351C" w:rsidRDefault="00E3351C" w:rsidP="00E3351C">
            <w:r>
              <w:t>Technical support class</w:t>
            </w:r>
          </w:p>
        </w:tc>
      </w:tr>
      <w:tr w:rsidR="00E3351C" w:rsidRPr="00FA5E50" w:rsidTr="00C23631">
        <w:trPr>
          <w:trHeight w:val="341"/>
        </w:trPr>
        <w:tc>
          <w:tcPr>
            <w:tcW w:w="1843" w:type="dxa"/>
            <w:shd w:val="clear" w:color="auto" w:fill="auto"/>
          </w:tcPr>
          <w:p w:rsidR="00E3351C" w:rsidRDefault="00E3351C" w:rsidP="00E3351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01/04/</w:t>
            </w:r>
            <w:r w:rsidR="00C23631">
              <w:rPr>
                <w:rFonts w:ascii="Arial" w:eastAsia="Times New Roman" w:hAnsi="Arial" w:cs="Arial"/>
                <w:b/>
                <w:sz w:val="24"/>
                <w:szCs w:val="24"/>
              </w:rPr>
              <w:t>2019</w:t>
            </w:r>
          </w:p>
        </w:tc>
        <w:tc>
          <w:tcPr>
            <w:tcW w:w="1134" w:type="dxa"/>
            <w:shd w:val="clear" w:color="auto" w:fill="auto"/>
          </w:tcPr>
          <w:p w:rsidR="00E3351C" w:rsidRDefault="00E3351C" w:rsidP="00E3351C">
            <w:pPr>
              <w:widowControl w:val="0"/>
              <w:spacing w:after="0" w:line="360" w:lineRule="auto"/>
              <w:jc w:val="center"/>
              <w:rPr>
                <w:rFonts w:ascii="Arial" w:eastAsia="Times New Roman" w:hAnsi="Arial" w:cs="Arial"/>
                <w:b/>
                <w:sz w:val="24"/>
                <w:szCs w:val="24"/>
              </w:rPr>
            </w:pPr>
            <w:r>
              <w:rPr>
                <w:rFonts w:ascii="Arial" w:eastAsia="Times New Roman" w:hAnsi="Arial" w:cs="Arial"/>
                <w:b/>
                <w:sz w:val="24"/>
                <w:szCs w:val="24"/>
              </w:rPr>
              <w:t>27</w:t>
            </w:r>
          </w:p>
        </w:tc>
        <w:tc>
          <w:tcPr>
            <w:tcW w:w="6804" w:type="dxa"/>
            <w:shd w:val="clear" w:color="auto" w:fill="auto"/>
          </w:tcPr>
          <w:p w:rsidR="00E3351C" w:rsidRDefault="00E3351C" w:rsidP="00E3351C">
            <w:r>
              <w:t>Coursework 2: Database</w:t>
            </w:r>
          </w:p>
        </w:tc>
      </w:tr>
    </w:tbl>
    <w:p w:rsidR="00351878" w:rsidRDefault="00351878" w:rsidP="00BF00BB"/>
    <w:sectPr w:rsidR="003518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DAA" w:rsidRDefault="00A54DAA">
      <w:pPr>
        <w:spacing w:after="0" w:line="240" w:lineRule="auto"/>
      </w:pPr>
      <w:r>
        <w:separator/>
      </w:r>
    </w:p>
  </w:endnote>
  <w:endnote w:type="continuationSeparator" w:id="0">
    <w:p w:rsidR="00A54DAA" w:rsidRDefault="00A54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549" w:rsidRDefault="00BF00BB" w:rsidP="00CF3E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2549" w:rsidRDefault="006E2E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678485"/>
      <w:docPartObj>
        <w:docPartGallery w:val="Page Numbers (Bottom of Page)"/>
        <w:docPartUnique/>
      </w:docPartObj>
    </w:sdtPr>
    <w:sdtEndPr>
      <w:rPr>
        <w:noProof/>
      </w:rPr>
    </w:sdtEndPr>
    <w:sdtContent>
      <w:p w:rsidR="009F7029" w:rsidRDefault="009F7029">
        <w:pPr>
          <w:pStyle w:val="Footer"/>
          <w:jc w:val="right"/>
        </w:pPr>
        <w:r>
          <w:fldChar w:fldCharType="begin"/>
        </w:r>
        <w:r>
          <w:instrText xml:space="preserve"> PAGE   \* MERGEFORMAT </w:instrText>
        </w:r>
        <w:r>
          <w:fldChar w:fldCharType="separate"/>
        </w:r>
        <w:r w:rsidR="006E2EE2">
          <w:rPr>
            <w:noProof/>
          </w:rPr>
          <w:t>13</w:t>
        </w:r>
        <w:r>
          <w:rPr>
            <w:noProof/>
          </w:rPr>
          <w:fldChar w:fldCharType="end"/>
        </w:r>
      </w:p>
    </w:sdtContent>
  </w:sdt>
  <w:p w:rsidR="00E52549" w:rsidRDefault="00DE29F2" w:rsidP="00E5771F">
    <w:pPr>
      <w:pStyle w:val="Footer"/>
      <w:ind w:right="360"/>
    </w:pPr>
    <w:r>
      <w:t>Samar Gad – De Montfort University 2018-2019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549" w:rsidRPr="00BF364A" w:rsidRDefault="00BF00BB" w:rsidP="00F43476">
    <w:pPr>
      <w:pStyle w:val="Footer"/>
      <w:pBdr>
        <w:top w:val="single" w:sz="4" w:space="0" w:color="D9D9D9" w:themeColor="background1" w:themeShade="D9"/>
      </w:pBdr>
      <w:jc w:val="center"/>
      <w:rPr>
        <w:rFonts w:ascii="Arial" w:hAnsi="Arial" w:cs="Arial"/>
        <w:sz w:val="24"/>
      </w:rPr>
    </w:pPr>
    <w:r w:rsidRPr="00BF364A">
      <w:rPr>
        <w:rFonts w:ascii="Arial" w:hAnsi="Arial" w:cs="Arial"/>
        <w:sz w:val="24"/>
      </w:rPr>
      <w:fldChar w:fldCharType="begin"/>
    </w:r>
    <w:r w:rsidRPr="00BF364A">
      <w:rPr>
        <w:rFonts w:ascii="Arial" w:hAnsi="Arial" w:cs="Arial"/>
        <w:sz w:val="24"/>
      </w:rPr>
      <w:instrText xml:space="preserve"> PAGE   \* MERGEFORMAT </w:instrText>
    </w:r>
    <w:r w:rsidRPr="00BF364A">
      <w:rPr>
        <w:rFonts w:ascii="Arial" w:hAnsi="Arial" w:cs="Arial"/>
        <w:sz w:val="24"/>
      </w:rPr>
      <w:fldChar w:fldCharType="separate"/>
    </w:r>
    <w:r w:rsidRPr="00F43476">
      <w:rPr>
        <w:rFonts w:ascii="Arial" w:hAnsi="Arial" w:cs="Arial"/>
        <w:noProof/>
      </w:rPr>
      <w:t>- 0 -</w:t>
    </w:r>
    <w:r w:rsidRPr="00BF364A">
      <w:rPr>
        <w:rFonts w:ascii="Arial" w:hAnsi="Arial" w:cs="Arial"/>
        <w:sz w:val="24"/>
      </w:rPr>
      <w:fldChar w:fldCharType="end"/>
    </w:r>
  </w:p>
  <w:p w:rsidR="00E52549" w:rsidRDefault="006E2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DAA" w:rsidRDefault="00A54DAA">
      <w:pPr>
        <w:spacing w:after="0" w:line="240" w:lineRule="auto"/>
      </w:pPr>
      <w:r>
        <w:separator/>
      </w:r>
    </w:p>
  </w:footnote>
  <w:footnote w:type="continuationSeparator" w:id="0">
    <w:p w:rsidR="00A54DAA" w:rsidRDefault="00A54D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02CC"/>
    <w:multiLevelType w:val="hybridMultilevel"/>
    <w:tmpl w:val="DFFC8800"/>
    <w:lvl w:ilvl="0" w:tplc="E0165E2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45A04EA"/>
    <w:multiLevelType w:val="hybridMultilevel"/>
    <w:tmpl w:val="8D882568"/>
    <w:lvl w:ilvl="0" w:tplc="08090001">
      <w:start w:val="1"/>
      <w:numFmt w:val="bullet"/>
      <w:lvlText w:val=""/>
      <w:lvlJc w:val="left"/>
      <w:pPr>
        <w:ind w:left="1287" w:hanging="360"/>
      </w:pPr>
      <w:rPr>
        <w:rFonts w:ascii="Symbol" w:hAnsi="Symbol"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14BA4CE1"/>
    <w:multiLevelType w:val="multilevel"/>
    <w:tmpl w:val="C0D4326E"/>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473D73"/>
    <w:multiLevelType w:val="hybridMultilevel"/>
    <w:tmpl w:val="E26A77A4"/>
    <w:lvl w:ilvl="0" w:tplc="56DC8DF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CF7065C"/>
    <w:multiLevelType w:val="hybridMultilevel"/>
    <w:tmpl w:val="4878A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00327A"/>
    <w:multiLevelType w:val="hybridMultilevel"/>
    <w:tmpl w:val="3F808654"/>
    <w:lvl w:ilvl="0" w:tplc="08090011">
      <w:start w:val="1"/>
      <w:numFmt w:val="decimal"/>
      <w:lvlText w:val="%1)"/>
      <w:lvlJc w:val="left"/>
      <w:pPr>
        <w:ind w:left="1362" w:hanging="360"/>
      </w:pPr>
    </w:lvl>
    <w:lvl w:ilvl="1" w:tplc="08090019" w:tentative="1">
      <w:start w:val="1"/>
      <w:numFmt w:val="lowerLetter"/>
      <w:lvlText w:val="%2."/>
      <w:lvlJc w:val="left"/>
      <w:pPr>
        <w:ind w:left="2082" w:hanging="360"/>
      </w:pPr>
    </w:lvl>
    <w:lvl w:ilvl="2" w:tplc="0809001B" w:tentative="1">
      <w:start w:val="1"/>
      <w:numFmt w:val="lowerRoman"/>
      <w:lvlText w:val="%3."/>
      <w:lvlJc w:val="right"/>
      <w:pPr>
        <w:ind w:left="2802" w:hanging="180"/>
      </w:pPr>
    </w:lvl>
    <w:lvl w:ilvl="3" w:tplc="0809000F" w:tentative="1">
      <w:start w:val="1"/>
      <w:numFmt w:val="decimal"/>
      <w:lvlText w:val="%4."/>
      <w:lvlJc w:val="left"/>
      <w:pPr>
        <w:ind w:left="3522" w:hanging="360"/>
      </w:pPr>
    </w:lvl>
    <w:lvl w:ilvl="4" w:tplc="08090019" w:tentative="1">
      <w:start w:val="1"/>
      <w:numFmt w:val="lowerLetter"/>
      <w:lvlText w:val="%5."/>
      <w:lvlJc w:val="left"/>
      <w:pPr>
        <w:ind w:left="4242" w:hanging="360"/>
      </w:pPr>
    </w:lvl>
    <w:lvl w:ilvl="5" w:tplc="0809001B" w:tentative="1">
      <w:start w:val="1"/>
      <w:numFmt w:val="lowerRoman"/>
      <w:lvlText w:val="%6."/>
      <w:lvlJc w:val="right"/>
      <w:pPr>
        <w:ind w:left="4962" w:hanging="180"/>
      </w:pPr>
    </w:lvl>
    <w:lvl w:ilvl="6" w:tplc="0809000F" w:tentative="1">
      <w:start w:val="1"/>
      <w:numFmt w:val="decimal"/>
      <w:lvlText w:val="%7."/>
      <w:lvlJc w:val="left"/>
      <w:pPr>
        <w:ind w:left="5682" w:hanging="360"/>
      </w:pPr>
    </w:lvl>
    <w:lvl w:ilvl="7" w:tplc="08090019" w:tentative="1">
      <w:start w:val="1"/>
      <w:numFmt w:val="lowerLetter"/>
      <w:lvlText w:val="%8."/>
      <w:lvlJc w:val="left"/>
      <w:pPr>
        <w:ind w:left="6402" w:hanging="360"/>
      </w:pPr>
    </w:lvl>
    <w:lvl w:ilvl="8" w:tplc="0809001B" w:tentative="1">
      <w:start w:val="1"/>
      <w:numFmt w:val="lowerRoman"/>
      <w:lvlText w:val="%9."/>
      <w:lvlJc w:val="right"/>
      <w:pPr>
        <w:ind w:left="7122" w:hanging="180"/>
      </w:pPr>
    </w:lvl>
  </w:abstractNum>
  <w:abstractNum w:abstractNumId="6" w15:restartNumberingAfterBreak="0">
    <w:nsid w:val="42627CC9"/>
    <w:multiLevelType w:val="multilevel"/>
    <w:tmpl w:val="E6F252B8"/>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4232A2F"/>
    <w:multiLevelType w:val="singleLevel"/>
    <w:tmpl w:val="12AE2446"/>
    <w:lvl w:ilvl="0">
      <w:start w:val="1"/>
      <w:numFmt w:val="decimal"/>
      <w:pStyle w:val="listenglish"/>
      <w:lvlText w:val="%1."/>
      <w:lvlJc w:val="left"/>
      <w:pPr>
        <w:ind w:left="567" w:hanging="567"/>
      </w:pPr>
      <w:rPr>
        <w:rFonts w:hint="default"/>
      </w:rPr>
    </w:lvl>
  </w:abstractNum>
  <w:abstractNum w:abstractNumId="8" w15:restartNumberingAfterBreak="0">
    <w:nsid w:val="55E154DF"/>
    <w:multiLevelType w:val="hybridMultilevel"/>
    <w:tmpl w:val="91F4A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54546F"/>
    <w:multiLevelType w:val="hybridMultilevel"/>
    <w:tmpl w:val="223E19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A3AEF"/>
    <w:multiLevelType w:val="hybridMultilevel"/>
    <w:tmpl w:val="45901518"/>
    <w:lvl w:ilvl="0" w:tplc="DE3079C4">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D11E1E"/>
    <w:multiLevelType w:val="multilevel"/>
    <w:tmpl w:val="04090021"/>
    <w:styleLink w:val="Style1"/>
    <w:lvl w:ilvl="0">
      <w:start w:val="1"/>
      <w:numFmt w:val="bullet"/>
      <w:lvlText w:val=""/>
      <w:lvlJc w:val="left"/>
      <w:pPr>
        <w:ind w:left="720" w:hanging="360"/>
      </w:pPr>
      <w:rPr>
        <w:rFonts w:ascii="Symbol" w:hAnsi="Symbol" w:cs="Wingdings" w:hint="default"/>
        <w:color w:val="auto"/>
      </w:rPr>
    </w:lvl>
    <w:lvl w:ilvl="1">
      <w:start w:val="1"/>
      <w:numFmt w:val="bullet"/>
      <w:lvlText w:val=""/>
      <w:lvlJc w:val="left"/>
      <w:pPr>
        <w:ind w:left="1080" w:hanging="360"/>
      </w:pPr>
      <w:rPr>
        <w:rFonts w:ascii="Symbol" w:hAnsi="Symbol" w:cs="Wingdings" w:hint="default"/>
        <w:color w:val="auto"/>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Wingdings" w:hAnsi="Wingdings" w:cs="Wingdings"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15:restartNumberingAfterBreak="0">
    <w:nsid w:val="652E6874"/>
    <w:multiLevelType w:val="hybridMultilevel"/>
    <w:tmpl w:val="4104C36C"/>
    <w:lvl w:ilvl="0" w:tplc="56D250E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85A1CAB"/>
    <w:multiLevelType w:val="hybridMultilevel"/>
    <w:tmpl w:val="018838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72685B7B"/>
    <w:multiLevelType w:val="hybridMultilevel"/>
    <w:tmpl w:val="7C16C4B8"/>
    <w:lvl w:ilvl="0" w:tplc="DE3079C4">
      <w:numFmt w:val="bullet"/>
      <w:lvlText w:val="-"/>
      <w:lvlJc w:val="left"/>
      <w:pPr>
        <w:ind w:left="1440" w:hanging="720"/>
      </w:pPr>
      <w:rPr>
        <w:rFonts w:ascii="Arial" w:eastAsia="Calibri"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2B55109"/>
    <w:multiLevelType w:val="hybridMultilevel"/>
    <w:tmpl w:val="10ACFF6C"/>
    <w:lvl w:ilvl="0" w:tplc="08090001">
      <w:start w:val="1"/>
      <w:numFmt w:val="bullet"/>
      <w:lvlText w:val=""/>
      <w:lvlJc w:val="left"/>
      <w:pPr>
        <w:ind w:left="360" w:hanging="360"/>
      </w:pPr>
      <w:rPr>
        <w:rFonts w:ascii="Symbol" w:hAnsi="Symbol" w:hint="default"/>
      </w:rPr>
    </w:lvl>
    <w:lvl w:ilvl="1" w:tplc="DE3079C4">
      <w:numFmt w:val="bullet"/>
      <w:lvlText w:val="-"/>
      <w:lvlJc w:val="left"/>
      <w:pPr>
        <w:ind w:left="1080" w:hanging="360"/>
      </w:pPr>
      <w:rPr>
        <w:rFonts w:ascii="Arial" w:eastAsia="Calibri" w:hAnsi="Arial"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73BE1D2E"/>
    <w:multiLevelType w:val="multilevel"/>
    <w:tmpl w:val="17E2B852"/>
    <w:lvl w:ilvl="0">
      <w:start w:val="1"/>
      <w:numFmt w:val="decimal"/>
      <w:lvlText w:val="%1."/>
      <w:lvlJc w:val="left"/>
      <w:pPr>
        <w:ind w:left="644" w:hanging="360"/>
      </w:pPr>
      <w:rPr>
        <w:rFonts w:hint="default"/>
        <w:b/>
        <w:sz w:val="28"/>
      </w:rPr>
    </w:lvl>
    <w:lvl w:ilvl="1">
      <w:start w:val="1"/>
      <w:numFmt w:val="decimal"/>
      <w:isLgl/>
      <w:lvlText w:val="%1.%2"/>
      <w:lvlJc w:val="left"/>
      <w:pPr>
        <w:ind w:left="1080" w:hanging="720"/>
      </w:pPr>
      <w:rPr>
        <w:rFonts w:ascii="Arial" w:hAnsi="Arial" w:cs="Arial" w:hint="default"/>
        <w:b/>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800" w:hanging="144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17" w15:restartNumberingAfterBreak="0">
    <w:nsid w:val="74F35410"/>
    <w:multiLevelType w:val="hybridMultilevel"/>
    <w:tmpl w:val="62A001D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7D796E82"/>
    <w:multiLevelType w:val="hybridMultilevel"/>
    <w:tmpl w:val="84E0F63C"/>
    <w:lvl w:ilvl="0" w:tplc="DE3079C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5"/>
  </w:num>
  <w:num w:numId="4">
    <w:abstractNumId w:val="7"/>
  </w:num>
  <w:num w:numId="5">
    <w:abstractNumId w:val="9"/>
  </w:num>
  <w:num w:numId="6">
    <w:abstractNumId w:val="5"/>
  </w:num>
  <w:num w:numId="7">
    <w:abstractNumId w:val="2"/>
  </w:num>
  <w:num w:numId="8">
    <w:abstractNumId w:val="3"/>
  </w:num>
  <w:num w:numId="9">
    <w:abstractNumId w:val="16"/>
  </w:num>
  <w:num w:numId="10">
    <w:abstractNumId w:val="12"/>
  </w:num>
  <w:num w:numId="11">
    <w:abstractNumId w:val="8"/>
  </w:num>
  <w:num w:numId="12">
    <w:abstractNumId w:val="6"/>
  </w:num>
  <w:num w:numId="13">
    <w:abstractNumId w:val="4"/>
  </w:num>
  <w:num w:numId="14">
    <w:abstractNumId w:val="14"/>
  </w:num>
  <w:num w:numId="15">
    <w:abstractNumId w:val="18"/>
  </w:num>
  <w:num w:numId="16">
    <w:abstractNumId w:val="0"/>
  </w:num>
  <w:num w:numId="17">
    <w:abstractNumId w:val="1"/>
  </w:num>
  <w:num w:numId="18">
    <w:abstractNumId w:val="17"/>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S0NDU2NjU2NDMzMTRT0lEKTi0uzszPAykwqgUAw9dmMSwAAAA="/>
  </w:docVars>
  <w:rsids>
    <w:rsidRoot w:val="00701ACF"/>
    <w:rsid w:val="000669DC"/>
    <w:rsid w:val="000A09B8"/>
    <w:rsid w:val="000C5F4C"/>
    <w:rsid w:val="000E45A3"/>
    <w:rsid w:val="001B4F7B"/>
    <w:rsid w:val="002D37EE"/>
    <w:rsid w:val="00351878"/>
    <w:rsid w:val="003B6C66"/>
    <w:rsid w:val="004D38BE"/>
    <w:rsid w:val="005648CD"/>
    <w:rsid w:val="00603030"/>
    <w:rsid w:val="006A000E"/>
    <w:rsid w:val="006B06EA"/>
    <w:rsid w:val="006E2EE2"/>
    <w:rsid w:val="00701ACF"/>
    <w:rsid w:val="007259CD"/>
    <w:rsid w:val="00727BDA"/>
    <w:rsid w:val="0080191C"/>
    <w:rsid w:val="008026EF"/>
    <w:rsid w:val="008323F9"/>
    <w:rsid w:val="008713D3"/>
    <w:rsid w:val="008D4226"/>
    <w:rsid w:val="00925A14"/>
    <w:rsid w:val="009525B1"/>
    <w:rsid w:val="0096187A"/>
    <w:rsid w:val="009F7029"/>
    <w:rsid w:val="00A21722"/>
    <w:rsid w:val="00A54DAA"/>
    <w:rsid w:val="00A604CA"/>
    <w:rsid w:val="00BB7B95"/>
    <w:rsid w:val="00BF00BB"/>
    <w:rsid w:val="00C23631"/>
    <w:rsid w:val="00CC4EBD"/>
    <w:rsid w:val="00CF43AC"/>
    <w:rsid w:val="00D71FF1"/>
    <w:rsid w:val="00DE29F2"/>
    <w:rsid w:val="00E3351C"/>
    <w:rsid w:val="00E410BA"/>
    <w:rsid w:val="00E94FE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48726"/>
  <w15:chartTrackingRefBased/>
  <w15:docId w15:val="{B43E3B82-21D7-4D9A-8FF0-DC29808A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9CD"/>
    <w:rPr>
      <w:rFonts w:eastAsiaTheme="minorEastAsia"/>
      <w:lang w:eastAsia="en-GB"/>
    </w:rPr>
  </w:style>
  <w:style w:type="paragraph" w:styleId="Heading1">
    <w:name w:val="heading 1"/>
    <w:basedOn w:val="Normal"/>
    <w:next w:val="Normal"/>
    <w:link w:val="Heading1Char"/>
    <w:uiPriority w:val="9"/>
    <w:qFormat/>
    <w:rsid w:val="00351878"/>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351878"/>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351878"/>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351878"/>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351878"/>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351878"/>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unhideWhenUsed/>
    <w:qFormat/>
    <w:rsid w:val="00351878"/>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unhideWhenUsed/>
    <w:qFormat/>
    <w:rsid w:val="00351878"/>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unhideWhenUsed/>
    <w:qFormat/>
    <w:rsid w:val="00351878"/>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7259CD"/>
    <w:pPr>
      <w:spacing w:after="0" w:line="240" w:lineRule="auto"/>
    </w:pPr>
    <w:rPr>
      <w:rFonts w:ascii="Times New Roman" w:eastAsia="Times New Roman" w:hAnsi="Times New Roman" w:cs="Times New Roman"/>
      <w:sz w:val="24"/>
      <w:szCs w:val="24"/>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725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1878"/>
    <w:rPr>
      <w:rFonts w:asciiTheme="majorHAnsi" w:eastAsiaTheme="majorEastAsia" w:hAnsiTheme="majorHAnsi" w:cstheme="majorBidi"/>
      <w:caps/>
      <w:sz w:val="36"/>
      <w:szCs w:val="36"/>
      <w:lang w:eastAsia="en-GB"/>
    </w:rPr>
  </w:style>
  <w:style w:type="character" w:customStyle="1" w:styleId="Heading2Char">
    <w:name w:val="Heading 2 Char"/>
    <w:basedOn w:val="DefaultParagraphFont"/>
    <w:link w:val="Heading2"/>
    <w:uiPriority w:val="9"/>
    <w:rsid w:val="00351878"/>
    <w:rPr>
      <w:rFonts w:asciiTheme="majorHAnsi" w:eastAsiaTheme="majorEastAsia" w:hAnsiTheme="majorHAnsi" w:cstheme="majorBidi"/>
      <w:caps/>
      <w:sz w:val="28"/>
      <w:szCs w:val="28"/>
      <w:lang w:eastAsia="en-GB"/>
    </w:rPr>
  </w:style>
  <w:style w:type="character" w:customStyle="1" w:styleId="Heading3Char">
    <w:name w:val="Heading 3 Char"/>
    <w:basedOn w:val="DefaultParagraphFont"/>
    <w:link w:val="Heading3"/>
    <w:uiPriority w:val="9"/>
    <w:rsid w:val="00351878"/>
    <w:rPr>
      <w:rFonts w:asciiTheme="majorHAnsi" w:eastAsiaTheme="majorEastAsia" w:hAnsiTheme="majorHAnsi" w:cstheme="majorBidi"/>
      <w:smallCaps/>
      <w:sz w:val="28"/>
      <w:szCs w:val="28"/>
      <w:lang w:eastAsia="en-GB"/>
    </w:rPr>
  </w:style>
  <w:style w:type="character" w:customStyle="1" w:styleId="Heading4Char">
    <w:name w:val="Heading 4 Char"/>
    <w:basedOn w:val="DefaultParagraphFont"/>
    <w:link w:val="Heading4"/>
    <w:uiPriority w:val="9"/>
    <w:rsid w:val="00351878"/>
    <w:rPr>
      <w:rFonts w:asciiTheme="majorHAnsi" w:eastAsiaTheme="majorEastAsia" w:hAnsiTheme="majorHAnsi" w:cstheme="majorBidi"/>
      <w:caps/>
      <w:lang w:eastAsia="en-GB"/>
    </w:rPr>
  </w:style>
  <w:style w:type="character" w:customStyle="1" w:styleId="Heading5Char">
    <w:name w:val="Heading 5 Char"/>
    <w:basedOn w:val="DefaultParagraphFont"/>
    <w:link w:val="Heading5"/>
    <w:uiPriority w:val="9"/>
    <w:semiHidden/>
    <w:rsid w:val="00351878"/>
    <w:rPr>
      <w:rFonts w:asciiTheme="majorHAnsi" w:eastAsiaTheme="majorEastAsia" w:hAnsiTheme="majorHAnsi" w:cstheme="majorBidi"/>
      <w:i/>
      <w:iCs/>
      <w:caps/>
      <w:lang w:eastAsia="en-GB"/>
    </w:rPr>
  </w:style>
  <w:style w:type="character" w:customStyle="1" w:styleId="Heading6Char">
    <w:name w:val="Heading 6 Char"/>
    <w:basedOn w:val="DefaultParagraphFont"/>
    <w:link w:val="Heading6"/>
    <w:uiPriority w:val="9"/>
    <w:semiHidden/>
    <w:rsid w:val="00351878"/>
    <w:rPr>
      <w:rFonts w:asciiTheme="majorHAnsi" w:eastAsiaTheme="majorEastAsia" w:hAnsiTheme="majorHAnsi" w:cstheme="majorBidi"/>
      <w:b/>
      <w:bCs/>
      <w:caps/>
      <w:color w:val="262626" w:themeColor="text1" w:themeTint="D9"/>
      <w:sz w:val="20"/>
      <w:szCs w:val="20"/>
      <w:lang w:eastAsia="en-GB"/>
    </w:rPr>
  </w:style>
  <w:style w:type="character" w:customStyle="1" w:styleId="Heading7Char">
    <w:name w:val="Heading 7 Char"/>
    <w:basedOn w:val="DefaultParagraphFont"/>
    <w:link w:val="Heading7"/>
    <w:uiPriority w:val="9"/>
    <w:rsid w:val="00351878"/>
    <w:rPr>
      <w:rFonts w:asciiTheme="majorHAnsi" w:eastAsiaTheme="majorEastAsia" w:hAnsiTheme="majorHAnsi" w:cstheme="majorBidi"/>
      <w:b/>
      <w:bCs/>
      <w:i/>
      <w:iCs/>
      <w:caps/>
      <w:color w:val="262626" w:themeColor="text1" w:themeTint="D9"/>
      <w:sz w:val="20"/>
      <w:szCs w:val="20"/>
      <w:lang w:eastAsia="en-GB"/>
    </w:rPr>
  </w:style>
  <w:style w:type="character" w:customStyle="1" w:styleId="Heading8Char">
    <w:name w:val="Heading 8 Char"/>
    <w:basedOn w:val="DefaultParagraphFont"/>
    <w:link w:val="Heading8"/>
    <w:uiPriority w:val="9"/>
    <w:rsid w:val="00351878"/>
    <w:rPr>
      <w:rFonts w:asciiTheme="majorHAnsi" w:eastAsiaTheme="majorEastAsia" w:hAnsiTheme="majorHAnsi" w:cstheme="majorBidi"/>
      <w:b/>
      <w:bCs/>
      <w:caps/>
      <w:color w:val="7F7F7F" w:themeColor="text1" w:themeTint="80"/>
      <w:sz w:val="20"/>
      <w:szCs w:val="20"/>
      <w:lang w:eastAsia="en-GB"/>
    </w:rPr>
  </w:style>
  <w:style w:type="character" w:customStyle="1" w:styleId="Heading9Char">
    <w:name w:val="Heading 9 Char"/>
    <w:basedOn w:val="DefaultParagraphFont"/>
    <w:link w:val="Heading9"/>
    <w:uiPriority w:val="9"/>
    <w:rsid w:val="00351878"/>
    <w:rPr>
      <w:rFonts w:asciiTheme="majorHAnsi" w:eastAsiaTheme="majorEastAsia" w:hAnsiTheme="majorHAnsi" w:cstheme="majorBidi"/>
      <w:b/>
      <w:bCs/>
      <w:i/>
      <w:iCs/>
      <w:caps/>
      <w:color w:val="7F7F7F" w:themeColor="text1" w:themeTint="80"/>
      <w:sz w:val="20"/>
      <w:szCs w:val="20"/>
      <w:lang w:eastAsia="en-GB"/>
    </w:rPr>
  </w:style>
  <w:style w:type="paragraph" w:styleId="Footer">
    <w:name w:val="footer"/>
    <w:basedOn w:val="Normal"/>
    <w:link w:val="FooterChar"/>
    <w:uiPriority w:val="99"/>
    <w:rsid w:val="00351878"/>
    <w:pPr>
      <w:tabs>
        <w:tab w:val="center" w:pos="4153"/>
        <w:tab w:val="right" w:pos="8306"/>
      </w:tabs>
    </w:pPr>
    <w:rPr>
      <w:lang w:eastAsia="en-US"/>
    </w:rPr>
  </w:style>
  <w:style w:type="character" w:customStyle="1" w:styleId="FooterChar">
    <w:name w:val="Footer Char"/>
    <w:basedOn w:val="DefaultParagraphFont"/>
    <w:link w:val="Footer"/>
    <w:uiPriority w:val="99"/>
    <w:rsid w:val="00351878"/>
    <w:rPr>
      <w:rFonts w:eastAsiaTheme="minorEastAsia"/>
    </w:rPr>
  </w:style>
  <w:style w:type="character" w:styleId="Hyperlink">
    <w:name w:val="Hyperlink"/>
    <w:basedOn w:val="DefaultParagraphFont"/>
    <w:uiPriority w:val="99"/>
    <w:rsid w:val="00351878"/>
    <w:rPr>
      <w:color w:val="0000FF"/>
      <w:u w:val="single"/>
    </w:rPr>
  </w:style>
  <w:style w:type="paragraph" w:styleId="BodyText">
    <w:name w:val="Body Text"/>
    <w:basedOn w:val="Normal"/>
    <w:link w:val="BodyTextChar"/>
    <w:rsid w:val="00351878"/>
    <w:pPr>
      <w:spacing w:line="360" w:lineRule="auto"/>
      <w:jc w:val="both"/>
    </w:pPr>
    <w:rPr>
      <w:rFonts w:ascii="Arial" w:hAnsi="Arial" w:cs="Arial"/>
      <w:lang w:eastAsia="en-US"/>
    </w:rPr>
  </w:style>
  <w:style w:type="character" w:customStyle="1" w:styleId="BodyTextChar">
    <w:name w:val="Body Text Char"/>
    <w:basedOn w:val="DefaultParagraphFont"/>
    <w:link w:val="BodyText"/>
    <w:rsid w:val="00351878"/>
    <w:rPr>
      <w:rFonts w:ascii="Arial" w:eastAsiaTheme="minorEastAsia" w:hAnsi="Arial" w:cs="Arial"/>
    </w:rPr>
  </w:style>
  <w:style w:type="character" w:styleId="PageNumber">
    <w:name w:val="page number"/>
    <w:basedOn w:val="DefaultParagraphFont"/>
    <w:uiPriority w:val="99"/>
    <w:rsid w:val="00351878"/>
  </w:style>
  <w:style w:type="paragraph" w:styleId="TOC1">
    <w:name w:val="toc 1"/>
    <w:basedOn w:val="Normal"/>
    <w:next w:val="Normal"/>
    <w:autoRedefine/>
    <w:uiPriority w:val="39"/>
    <w:rsid w:val="00351878"/>
    <w:pPr>
      <w:widowControl w:val="0"/>
      <w:tabs>
        <w:tab w:val="left" w:pos="480"/>
        <w:tab w:val="right" w:leader="dot" w:pos="9746"/>
      </w:tabs>
      <w:spacing w:line="360" w:lineRule="auto"/>
    </w:pPr>
    <w:rPr>
      <w:rFonts w:ascii="Arial" w:hAnsi="Arial" w:cs="Garamond"/>
      <w:b/>
      <w:bCs/>
      <w:smallCaps/>
      <w:noProof/>
      <w:sz w:val="28"/>
    </w:rPr>
  </w:style>
  <w:style w:type="paragraph" w:styleId="TOC2">
    <w:name w:val="toc 2"/>
    <w:basedOn w:val="Normal"/>
    <w:next w:val="Normal"/>
    <w:autoRedefine/>
    <w:uiPriority w:val="39"/>
    <w:rsid w:val="00351878"/>
    <w:pPr>
      <w:ind w:left="240"/>
    </w:pPr>
  </w:style>
  <w:style w:type="paragraph" w:styleId="TOC3">
    <w:name w:val="toc 3"/>
    <w:basedOn w:val="Normal"/>
    <w:next w:val="Normal"/>
    <w:autoRedefine/>
    <w:uiPriority w:val="39"/>
    <w:rsid w:val="00351878"/>
    <w:pPr>
      <w:ind w:left="480"/>
    </w:pPr>
  </w:style>
  <w:style w:type="paragraph" w:styleId="NormalWeb">
    <w:name w:val="Normal (Web)"/>
    <w:basedOn w:val="Normal"/>
    <w:uiPriority w:val="99"/>
    <w:rsid w:val="00351878"/>
    <w:pPr>
      <w:spacing w:before="100" w:beforeAutospacing="1" w:after="100" w:afterAutospacing="1"/>
    </w:pPr>
    <w:rPr>
      <w:lang w:eastAsia="en-US"/>
    </w:rPr>
  </w:style>
  <w:style w:type="paragraph" w:customStyle="1" w:styleId="H3">
    <w:name w:val="H3"/>
    <w:basedOn w:val="Normal"/>
    <w:next w:val="Normal"/>
    <w:uiPriority w:val="99"/>
    <w:rsid w:val="00351878"/>
    <w:pPr>
      <w:keepNext/>
      <w:widowControl w:val="0"/>
      <w:overflowPunct w:val="0"/>
      <w:autoSpaceDE w:val="0"/>
      <w:autoSpaceDN w:val="0"/>
      <w:adjustRightInd w:val="0"/>
      <w:spacing w:before="100" w:after="100"/>
      <w:textAlignment w:val="baseline"/>
    </w:pPr>
    <w:rPr>
      <w:b/>
      <w:bCs/>
      <w:sz w:val="28"/>
      <w:szCs w:val="28"/>
      <w:lang w:eastAsia="en-US"/>
    </w:rPr>
  </w:style>
  <w:style w:type="paragraph" w:customStyle="1" w:styleId="NormalinExampleCell">
    <w:name w:val="Normal in Example Cell"/>
    <w:basedOn w:val="Normal"/>
    <w:uiPriority w:val="99"/>
    <w:rsid w:val="00351878"/>
    <w:pPr>
      <w:widowControl w:val="0"/>
      <w:overflowPunct w:val="0"/>
      <w:autoSpaceDE w:val="0"/>
      <w:autoSpaceDN w:val="0"/>
      <w:adjustRightInd w:val="0"/>
      <w:spacing w:before="100" w:after="100"/>
      <w:ind w:left="100" w:right="100"/>
      <w:textAlignment w:val="baseline"/>
    </w:pPr>
    <w:rPr>
      <w:lang w:eastAsia="en-US"/>
    </w:rPr>
  </w:style>
  <w:style w:type="paragraph" w:customStyle="1" w:styleId="Address">
    <w:name w:val="Address"/>
    <w:basedOn w:val="Normal"/>
    <w:next w:val="Normal"/>
    <w:uiPriority w:val="99"/>
    <w:rsid w:val="00351878"/>
    <w:pPr>
      <w:overflowPunct w:val="0"/>
      <w:autoSpaceDE w:val="0"/>
      <w:autoSpaceDN w:val="0"/>
      <w:adjustRightInd w:val="0"/>
      <w:textAlignment w:val="baseline"/>
    </w:pPr>
    <w:rPr>
      <w:i/>
      <w:iCs/>
      <w:lang w:eastAsia="en-US"/>
    </w:rPr>
  </w:style>
  <w:style w:type="paragraph" w:styleId="Header">
    <w:name w:val="header"/>
    <w:basedOn w:val="Normal"/>
    <w:link w:val="HeaderChar"/>
    <w:rsid w:val="00351878"/>
    <w:pPr>
      <w:tabs>
        <w:tab w:val="center" w:pos="4153"/>
        <w:tab w:val="right" w:pos="8306"/>
      </w:tabs>
    </w:pPr>
  </w:style>
  <w:style w:type="character" w:customStyle="1" w:styleId="HeaderChar">
    <w:name w:val="Header Char"/>
    <w:basedOn w:val="DefaultParagraphFont"/>
    <w:link w:val="Header"/>
    <w:rsid w:val="00351878"/>
    <w:rPr>
      <w:rFonts w:eastAsiaTheme="minorEastAsia"/>
      <w:lang w:eastAsia="en-GB"/>
    </w:rPr>
  </w:style>
  <w:style w:type="paragraph" w:styleId="BodyText2">
    <w:name w:val="Body Text 2"/>
    <w:basedOn w:val="Normal"/>
    <w:link w:val="BodyText2Char"/>
    <w:uiPriority w:val="99"/>
    <w:rsid w:val="00351878"/>
    <w:pPr>
      <w:spacing w:after="120" w:line="480" w:lineRule="auto"/>
    </w:pPr>
  </w:style>
  <w:style w:type="character" w:customStyle="1" w:styleId="BodyText2Char">
    <w:name w:val="Body Text 2 Char"/>
    <w:basedOn w:val="DefaultParagraphFont"/>
    <w:link w:val="BodyText2"/>
    <w:uiPriority w:val="99"/>
    <w:rsid w:val="00351878"/>
    <w:rPr>
      <w:rFonts w:eastAsiaTheme="minorEastAsia"/>
      <w:lang w:eastAsia="en-GB"/>
    </w:rPr>
  </w:style>
  <w:style w:type="paragraph" w:styleId="Title">
    <w:name w:val="Title"/>
    <w:basedOn w:val="Normal"/>
    <w:next w:val="Normal"/>
    <w:link w:val="TitleChar"/>
    <w:uiPriority w:val="10"/>
    <w:qFormat/>
    <w:rsid w:val="00351878"/>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351878"/>
    <w:rPr>
      <w:rFonts w:asciiTheme="majorHAnsi" w:eastAsiaTheme="majorEastAsia" w:hAnsiTheme="majorHAnsi" w:cstheme="majorBidi"/>
      <w:caps/>
      <w:color w:val="404040" w:themeColor="text1" w:themeTint="BF"/>
      <w:spacing w:val="-10"/>
      <w:sz w:val="72"/>
      <w:szCs w:val="72"/>
      <w:lang w:eastAsia="en-GB"/>
    </w:rPr>
  </w:style>
  <w:style w:type="paragraph" w:styleId="Subtitle">
    <w:name w:val="Subtitle"/>
    <w:basedOn w:val="Normal"/>
    <w:next w:val="Normal"/>
    <w:link w:val="SubtitleChar"/>
    <w:uiPriority w:val="11"/>
    <w:qFormat/>
    <w:rsid w:val="00351878"/>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351878"/>
    <w:rPr>
      <w:rFonts w:asciiTheme="majorHAnsi" w:eastAsiaTheme="majorEastAsia" w:hAnsiTheme="majorHAnsi" w:cstheme="majorBidi"/>
      <w:smallCaps/>
      <w:color w:val="595959" w:themeColor="text1" w:themeTint="A6"/>
      <w:sz w:val="28"/>
      <w:szCs w:val="28"/>
      <w:lang w:eastAsia="en-GB"/>
    </w:rPr>
  </w:style>
  <w:style w:type="paragraph" w:customStyle="1" w:styleId="frontispiece">
    <w:name w:val="frontispiece"/>
    <w:basedOn w:val="Normal"/>
    <w:uiPriority w:val="99"/>
    <w:rsid w:val="00351878"/>
    <w:pPr>
      <w:spacing w:line="360" w:lineRule="auto"/>
      <w:jc w:val="center"/>
    </w:pPr>
    <w:rPr>
      <w:lang w:eastAsia="en-US"/>
    </w:rPr>
  </w:style>
  <w:style w:type="paragraph" w:styleId="BalloonText">
    <w:name w:val="Balloon Text"/>
    <w:basedOn w:val="Normal"/>
    <w:link w:val="BalloonTextChar"/>
    <w:uiPriority w:val="99"/>
    <w:semiHidden/>
    <w:rsid w:val="00351878"/>
    <w:rPr>
      <w:rFonts w:ascii="Tahoma" w:hAnsi="Tahoma" w:cs="Tahoma"/>
      <w:sz w:val="16"/>
      <w:szCs w:val="16"/>
    </w:rPr>
  </w:style>
  <w:style w:type="character" w:customStyle="1" w:styleId="BalloonTextChar">
    <w:name w:val="Balloon Text Char"/>
    <w:basedOn w:val="DefaultParagraphFont"/>
    <w:link w:val="BalloonText"/>
    <w:uiPriority w:val="99"/>
    <w:semiHidden/>
    <w:rsid w:val="00351878"/>
    <w:rPr>
      <w:rFonts w:ascii="Tahoma" w:eastAsiaTheme="minorEastAsia" w:hAnsi="Tahoma" w:cs="Tahoma"/>
      <w:sz w:val="16"/>
      <w:szCs w:val="16"/>
      <w:lang w:eastAsia="en-GB"/>
    </w:rPr>
  </w:style>
  <w:style w:type="paragraph" w:styleId="ListParagraph">
    <w:name w:val="List Paragraph"/>
    <w:basedOn w:val="Normal"/>
    <w:uiPriority w:val="34"/>
    <w:qFormat/>
    <w:rsid w:val="00351878"/>
    <w:pPr>
      <w:ind w:left="720"/>
      <w:contextualSpacing/>
    </w:pPr>
  </w:style>
  <w:style w:type="numbering" w:customStyle="1" w:styleId="Style1">
    <w:name w:val="Style1"/>
    <w:uiPriority w:val="99"/>
    <w:rsid w:val="00351878"/>
    <w:pPr>
      <w:numPr>
        <w:numId w:val="1"/>
      </w:numPr>
    </w:pPr>
  </w:style>
  <w:style w:type="paragraph" w:styleId="TOCHeading">
    <w:name w:val="TOC Heading"/>
    <w:basedOn w:val="Heading1"/>
    <w:next w:val="Normal"/>
    <w:uiPriority w:val="39"/>
    <w:unhideWhenUsed/>
    <w:qFormat/>
    <w:rsid w:val="00351878"/>
    <w:pPr>
      <w:outlineLvl w:val="9"/>
    </w:pPr>
  </w:style>
  <w:style w:type="character" w:styleId="SubtleEmphasis">
    <w:name w:val="Subtle Emphasis"/>
    <w:basedOn w:val="DefaultParagraphFont"/>
    <w:uiPriority w:val="19"/>
    <w:qFormat/>
    <w:rsid w:val="00351878"/>
    <w:rPr>
      <w:i/>
      <w:iCs/>
      <w:color w:val="595959" w:themeColor="text1" w:themeTint="A6"/>
    </w:rPr>
  </w:style>
  <w:style w:type="paragraph" w:customStyle="1" w:styleId="Default">
    <w:name w:val="Default"/>
    <w:rsid w:val="00351878"/>
    <w:pPr>
      <w:autoSpaceDE w:val="0"/>
      <w:autoSpaceDN w:val="0"/>
      <w:adjustRightInd w:val="0"/>
    </w:pPr>
    <w:rPr>
      <w:rFonts w:ascii="Arial" w:eastAsiaTheme="minorEastAsia" w:hAnsi="Arial" w:cs="Arial"/>
      <w:color w:val="000000"/>
      <w:sz w:val="24"/>
      <w:szCs w:val="24"/>
      <w:lang w:eastAsia="en-GB"/>
    </w:rPr>
  </w:style>
  <w:style w:type="paragraph" w:customStyle="1" w:styleId="table">
    <w:name w:val="table"/>
    <w:basedOn w:val="Normal"/>
    <w:rsid w:val="00351878"/>
    <w:pPr>
      <w:widowControl w:val="0"/>
      <w:spacing w:line="360" w:lineRule="auto"/>
    </w:pPr>
    <w:rPr>
      <w:rFonts w:ascii="Arial" w:hAnsi="Arial"/>
      <w:szCs w:val="20"/>
    </w:rPr>
  </w:style>
  <w:style w:type="character" w:styleId="FollowedHyperlink">
    <w:name w:val="FollowedHyperlink"/>
    <w:basedOn w:val="DefaultParagraphFont"/>
    <w:uiPriority w:val="99"/>
    <w:semiHidden/>
    <w:unhideWhenUsed/>
    <w:rsid w:val="00351878"/>
    <w:rPr>
      <w:color w:val="954F72" w:themeColor="followedHyperlink"/>
      <w:u w:val="single"/>
    </w:rPr>
  </w:style>
  <w:style w:type="paragraph" w:styleId="Caption">
    <w:name w:val="caption"/>
    <w:basedOn w:val="Normal"/>
    <w:next w:val="Normal"/>
    <w:uiPriority w:val="35"/>
    <w:semiHidden/>
    <w:unhideWhenUsed/>
    <w:qFormat/>
    <w:rsid w:val="00351878"/>
    <w:pPr>
      <w:spacing w:line="240" w:lineRule="auto"/>
    </w:pPr>
    <w:rPr>
      <w:b/>
      <w:bCs/>
      <w:smallCaps/>
      <w:color w:val="595959" w:themeColor="text1" w:themeTint="A6"/>
    </w:rPr>
  </w:style>
  <w:style w:type="character" w:styleId="Strong">
    <w:name w:val="Strong"/>
    <w:basedOn w:val="DefaultParagraphFont"/>
    <w:uiPriority w:val="22"/>
    <w:qFormat/>
    <w:rsid w:val="00351878"/>
    <w:rPr>
      <w:b/>
      <w:bCs/>
    </w:rPr>
  </w:style>
  <w:style w:type="character" w:styleId="Emphasis">
    <w:name w:val="Emphasis"/>
    <w:basedOn w:val="DefaultParagraphFont"/>
    <w:uiPriority w:val="20"/>
    <w:qFormat/>
    <w:rsid w:val="00351878"/>
    <w:rPr>
      <w:i/>
      <w:iCs/>
    </w:rPr>
  </w:style>
  <w:style w:type="paragraph" w:styleId="NoSpacing">
    <w:name w:val="No Spacing"/>
    <w:uiPriority w:val="1"/>
    <w:qFormat/>
    <w:rsid w:val="00351878"/>
    <w:pPr>
      <w:spacing w:after="0" w:line="240" w:lineRule="auto"/>
    </w:pPr>
    <w:rPr>
      <w:rFonts w:eastAsiaTheme="minorEastAsia"/>
      <w:lang w:eastAsia="en-GB"/>
    </w:rPr>
  </w:style>
  <w:style w:type="paragraph" w:styleId="Quote">
    <w:name w:val="Quote"/>
    <w:basedOn w:val="Normal"/>
    <w:next w:val="Normal"/>
    <w:link w:val="QuoteChar"/>
    <w:uiPriority w:val="29"/>
    <w:qFormat/>
    <w:rsid w:val="00351878"/>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351878"/>
    <w:rPr>
      <w:rFonts w:asciiTheme="majorHAnsi" w:eastAsiaTheme="majorEastAsia" w:hAnsiTheme="majorHAnsi" w:cstheme="majorBidi"/>
      <w:sz w:val="25"/>
      <w:szCs w:val="25"/>
      <w:lang w:eastAsia="en-GB"/>
    </w:rPr>
  </w:style>
  <w:style w:type="paragraph" w:styleId="IntenseQuote">
    <w:name w:val="Intense Quote"/>
    <w:basedOn w:val="Normal"/>
    <w:next w:val="Normal"/>
    <w:link w:val="IntenseQuoteChar"/>
    <w:uiPriority w:val="30"/>
    <w:qFormat/>
    <w:rsid w:val="00351878"/>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351878"/>
    <w:rPr>
      <w:rFonts w:eastAsiaTheme="minorEastAsia"/>
      <w:color w:val="404040" w:themeColor="text1" w:themeTint="BF"/>
      <w:sz w:val="32"/>
      <w:szCs w:val="32"/>
      <w:lang w:eastAsia="en-GB"/>
    </w:rPr>
  </w:style>
  <w:style w:type="character" w:styleId="IntenseEmphasis">
    <w:name w:val="Intense Emphasis"/>
    <w:basedOn w:val="DefaultParagraphFont"/>
    <w:uiPriority w:val="21"/>
    <w:qFormat/>
    <w:rsid w:val="00351878"/>
    <w:rPr>
      <w:b/>
      <w:bCs/>
      <w:i/>
      <w:iCs/>
    </w:rPr>
  </w:style>
  <w:style w:type="character" w:styleId="SubtleReference">
    <w:name w:val="Subtle Reference"/>
    <w:basedOn w:val="DefaultParagraphFont"/>
    <w:uiPriority w:val="31"/>
    <w:qFormat/>
    <w:rsid w:val="0035187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51878"/>
    <w:rPr>
      <w:b/>
      <w:bCs/>
      <w:caps w:val="0"/>
      <w:smallCaps/>
      <w:color w:val="auto"/>
      <w:spacing w:val="3"/>
      <w:u w:val="single"/>
    </w:rPr>
  </w:style>
  <w:style w:type="character" w:styleId="BookTitle">
    <w:name w:val="Book Title"/>
    <w:basedOn w:val="DefaultParagraphFont"/>
    <w:uiPriority w:val="33"/>
    <w:qFormat/>
    <w:rsid w:val="00351878"/>
    <w:rPr>
      <w:b/>
      <w:bCs/>
      <w:smallCaps/>
      <w:spacing w:val="7"/>
    </w:rPr>
  </w:style>
  <w:style w:type="paragraph" w:customStyle="1" w:styleId="listenglish">
    <w:name w:val="listenglish"/>
    <w:basedOn w:val="Normal"/>
    <w:autoRedefine/>
    <w:uiPriority w:val="99"/>
    <w:rsid w:val="00351878"/>
    <w:pPr>
      <w:numPr>
        <w:numId w:val="4"/>
      </w:numPr>
      <w:tabs>
        <w:tab w:val="left" w:pos="567"/>
        <w:tab w:val="left" w:pos="1134"/>
        <w:tab w:val="left" w:pos="1701"/>
        <w:tab w:val="left" w:pos="2268"/>
      </w:tabs>
      <w:suppressAutoHyphens/>
      <w:spacing w:before="60" w:after="120" w:line="240" w:lineRule="auto"/>
    </w:pPr>
    <w:rPr>
      <w:rFonts w:ascii="Arial" w:eastAsia="Times New Roman" w:hAnsi="Arial" w:cs="Arial"/>
      <w:kern w:val="18"/>
      <w:sz w:val="24"/>
      <w:szCs w:val="24"/>
    </w:rPr>
  </w:style>
  <w:style w:type="character" w:customStyle="1" w:styleId="labelone">
    <w:name w:val="labelone"/>
    <w:basedOn w:val="DefaultParagraphFont"/>
    <w:rsid w:val="00351878"/>
    <w:rPr>
      <w:rFonts w:ascii="Calibri" w:hAnsi="Calibri" w:hint="default"/>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36618">
      <w:bodyDiv w:val="1"/>
      <w:marLeft w:val="0"/>
      <w:marRight w:val="0"/>
      <w:marTop w:val="0"/>
      <w:marBottom w:val="0"/>
      <w:divBdr>
        <w:top w:val="none" w:sz="0" w:space="0" w:color="auto"/>
        <w:left w:val="none" w:sz="0" w:space="0" w:color="auto"/>
        <w:bottom w:val="none" w:sz="0" w:space="0" w:color="auto"/>
        <w:right w:val="none" w:sz="0" w:space="0" w:color="auto"/>
      </w:divBdr>
      <w:divsChild>
        <w:div w:id="1365713559">
          <w:marLeft w:val="0"/>
          <w:marRight w:val="0"/>
          <w:marTop w:val="0"/>
          <w:marBottom w:val="0"/>
          <w:divBdr>
            <w:top w:val="none" w:sz="0" w:space="0" w:color="auto"/>
            <w:left w:val="none" w:sz="0" w:space="0" w:color="auto"/>
            <w:bottom w:val="none" w:sz="0" w:space="0" w:color="auto"/>
            <w:right w:val="none" w:sz="0" w:space="0" w:color="auto"/>
          </w:divBdr>
          <w:divsChild>
            <w:div w:id="1476484592">
              <w:marLeft w:val="0"/>
              <w:marRight w:val="0"/>
              <w:marTop w:val="0"/>
              <w:marBottom w:val="0"/>
              <w:divBdr>
                <w:top w:val="none" w:sz="0" w:space="0" w:color="auto"/>
                <w:left w:val="none" w:sz="0" w:space="0" w:color="auto"/>
                <w:bottom w:val="none" w:sz="0" w:space="0" w:color="auto"/>
                <w:right w:val="none" w:sz="0" w:space="0" w:color="auto"/>
              </w:divBdr>
              <w:divsChild>
                <w:div w:id="304623313">
                  <w:marLeft w:val="0"/>
                  <w:marRight w:val="0"/>
                  <w:marTop w:val="0"/>
                  <w:marBottom w:val="0"/>
                  <w:divBdr>
                    <w:top w:val="none" w:sz="0" w:space="0" w:color="auto"/>
                    <w:left w:val="none" w:sz="0" w:space="0" w:color="auto"/>
                    <w:bottom w:val="none" w:sz="0" w:space="0" w:color="auto"/>
                    <w:right w:val="none" w:sz="0" w:space="0" w:color="auto"/>
                  </w:divBdr>
                </w:div>
                <w:div w:id="5383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28815">
      <w:bodyDiv w:val="1"/>
      <w:marLeft w:val="0"/>
      <w:marRight w:val="0"/>
      <w:marTop w:val="0"/>
      <w:marBottom w:val="0"/>
      <w:divBdr>
        <w:top w:val="none" w:sz="0" w:space="0" w:color="auto"/>
        <w:left w:val="none" w:sz="0" w:space="0" w:color="auto"/>
        <w:bottom w:val="none" w:sz="0" w:space="0" w:color="auto"/>
        <w:right w:val="none" w:sz="0" w:space="0" w:color="auto"/>
      </w:divBdr>
      <w:divsChild>
        <w:div w:id="1997343319">
          <w:marLeft w:val="0"/>
          <w:marRight w:val="0"/>
          <w:marTop w:val="0"/>
          <w:marBottom w:val="0"/>
          <w:divBdr>
            <w:top w:val="none" w:sz="0" w:space="0" w:color="auto"/>
            <w:left w:val="none" w:sz="0" w:space="0" w:color="auto"/>
            <w:bottom w:val="none" w:sz="0" w:space="0" w:color="auto"/>
            <w:right w:val="none" w:sz="0" w:space="0" w:color="auto"/>
          </w:divBdr>
        </w:div>
      </w:divsChild>
    </w:div>
    <w:div w:id="970748585">
      <w:bodyDiv w:val="1"/>
      <w:marLeft w:val="0"/>
      <w:marRight w:val="0"/>
      <w:marTop w:val="0"/>
      <w:marBottom w:val="0"/>
      <w:divBdr>
        <w:top w:val="none" w:sz="0" w:space="0" w:color="auto"/>
        <w:left w:val="none" w:sz="0" w:space="0" w:color="auto"/>
        <w:bottom w:val="none" w:sz="0" w:space="0" w:color="auto"/>
        <w:right w:val="none" w:sz="0" w:space="0" w:color="auto"/>
      </w:divBdr>
      <w:divsChild>
        <w:div w:id="2109039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u.ac.uk/dmu-students/the-student-gateway/academic-support-office/deferral-of-assessments.aspx" TargetMode="External"/><Relationship Id="rId13" Type="http://schemas.openxmlformats.org/officeDocument/2006/relationships/hyperlink" Target="https://my.dmu.ac.uk" TargetMode="External"/><Relationship Id="rId18" Type="http://schemas.openxmlformats.org/officeDocument/2006/relationships/hyperlink" Target="https://demontfortuniversity.sharepoint.com/sites/support365/SitePages/Installing%20Office%20on%20your%20Mac.aspx" TargetMode="External"/><Relationship Id="rId26" Type="http://schemas.openxmlformats.org/officeDocument/2006/relationships/hyperlink" Target="mailto:acasupportoffice@dmu.ac.uk" TargetMode="External"/><Relationship Id="rId3" Type="http://schemas.openxmlformats.org/officeDocument/2006/relationships/settings" Target="settings.xml"/><Relationship Id="rId21" Type="http://schemas.openxmlformats.org/officeDocument/2006/relationships/hyperlink" Target="http://www.library.dmu.ac.uk/Support/Guides/" TargetMode="External"/><Relationship Id="rId7" Type="http://schemas.openxmlformats.org/officeDocument/2006/relationships/image" Target="media/image1.jpeg"/><Relationship Id="rId12" Type="http://schemas.openxmlformats.org/officeDocument/2006/relationships/hyperlink" Target="http://www.dmu.ac.uk/dmu-students/student-resources/student-charter/student-charter.aspx" TargetMode="External"/><Relationship Id="rId17" Type="http://schemas.openxmlformats.org/officeDocument/2006/relationships/hyperlink" Target="https://demontfortuniversity.sharepoint.com/sites/support365/SitePages/Installing%20Office%20on%20your%20PC.aspx" TargetMode="External"/><Relationship Id="rId25" Type="http://schemas.openxmlformats.org/officeDocument/2006/relationships/hyperlink" Target="mailto:BWebber@dmu.ac.uk" TargetMode="External"/><Relationship Id="rId2" Type="http://schemas.openxmlformats.org/officeDocument/2006/relationships/styles" Target="styles.xml"/><Relationship Id="rId16" Type="http://schemas.openxmlformats.org/officeDocument/2006/relationships/hyperlink" Target="https://demontfortuniversity.sharepoint.com/sites/support365/SitePages/Home.aspx" TargetMode="External"/><Relationship Id="rId20" Type="http://schemas.openxmlformats.org/officeDocument/2006/relationships/hyperlink" Target="mailto:adele.creak@dmu.ac.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www.dmu.ac.uk/about-dmu/quality-management-and-policy/academic-quality/learning-teaching-assessment/assessment-feedback-policy.aspx" TargetMode="External"/><Relationship Id="rId5" Type="http://schemas.openxmlformats.org/officeDocument/2006/relationships/footnotes" Target="footnotes.xml"/><Relationship Id="rId15" Type="http://schemas.openxmlformats.org/officeDocument/2006/relationships/hyperlink" Target="http://ittraining.our.dmu.ac.uk/files/2015/12/academy_english_list.pdf" TargetMode="External"/><Relationship Id="rId23" Type="http://schemas.openxmlformats.org/officeDocument/2006/relationships/hyperlink" Target="http://dmu.ac.uk/dmu-students/the-student-gateway/academic-support-office/deferral-of-assessments.aspx" TargetMode="External"/><Relationship Id="rId28" Type="http://schemas.openxmlformats.org/officeDocument/2006/relationships/hyperlink" Target="mailto:acasupportoffice@dmu.ac.uk" TargetMode="External"/><Relationship Id="rId10" Type="http://schemas.openxmlformats.org/officeDocument/2006/relationships/footer" Target="footer2.xml"/><Relationship Id="rId19" Type="http://schemas.openxmlformats.org/officeDocument/2006/relationships/hyperlink" Target="https://support.office.com/en-us/article/Office-Training-Center-B8F02F81-EC85-4493-A39B-4C48E6BC4BFB?ui=en-US&amp;rs=en-US&amp;ad=U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ittraining.our.dmu.ac.uk/microsoft-imagine-academy/" TargetMode="External"/><Relationship Id="rId22" Type="http://schemas.openxmlformats.org/officeDocument/2006/relationships/hyperlink" Target="http://libguides.library.dmu.ac.uk/class" TargetMode="External"/><Relationship Id="rId27" Type="http://schemas.openxmlformats.org/officeDocument/2006/relationships/hyperlink" Target="http://www.dmu.ac.uk/dmu-students/the-student-gateway/academic-support-office/student-regulations.asp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14</Pages>
  <Words>3035</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20295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 Gad</dc:creator>
  <cp:keywords/>
  <dc:description/>
  <cp:lastModifiedBy>Samar Gad</cp:lastModifiedBy>
  <cp:revision>22</cp:revision>
  <dcterms:created xsi:type="dcterms:W3CDTF">2018-09-06T10:11:00Z</dcterms:created>
  <dcterms:modified xsi:type="dcterms:W3CDTF">2018-09-24T17:39:00Z</dcterms:modified>
</cp:coreProperties>
</file>