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029"/>
      </w:tblGrid>
      <w:tr w:rsidR="00E92BE2" w:rsidRPr="00B2540A" w:rsidTr="00D566D5">
        <w:tc>
          <w:tcPr>
            <w:tcW w:w="0" w:type="auto"/>
            <w:gridSpan w:val="2"/>
            <w:vAlign w:val="center"/>
          </w:tcPr>
          <w:p w:rsidR="00887ED3" w:rsidRPr="00E92BE2" w:rsidRDefault="008C30BF" w:rsidP="00B12FEA">
            <w:pPr>
              <w:spacing w:before="120" w:after="200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 xml:space="preserve">Dr. </w:t>
            </w:r>
            <w:r w:rsidR="00E92BE2" w:rsidRPr="00C85CD8"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>Samar</w:t>
            </w:r>
            <w:r w:rsidR="00E92BE2" w:rsidRPr="00E92BE2"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 xml:space="preserve"> Gad</w:t>
            </w:r>
          </w:p>
        </w:tc>
      </w:tr>
      <w:tr w:rsidR="00B95A8E" w:rsidRPr="00B2540A" w:rsidTr="00D566D5">
        <w:tc>
          <w:tcPr>
            <w:tcW w:w="2547" w:type="dxa"/>
          </w:tcPr>
          <w:p w:rsidR="00E92BE2" w:rsidRPr="00B2540A" w:rsidRDefault="00E92BE2" w:rsidP="00DD6209">
            <w:pPr>
              <w:spacing w:line="276" w:lineRule="auto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B2540A">
              <w:rPr>
                <w:rFonts w:asciiTheme="majorBidi" w:hAnsiTheme="majorBidi" w:cstheme="majorBidi"/>
                <w:b/>
                <w:bCs/>
                <w:lang w:val="en-US"/>
              </w:rPr>
              <w:t>CONTACT</w:t>
            </w:r>
          </w:p>
          <w:p w:rsidR="00E92BE2" w:rsidRPr="00B2540A" w:rsidRDefault="00E92BE2" w:rsidP="00DD6209">
            <w:pPr>
              <w:spacing w:line="276" w:lineRule="auto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B2540A">
              <w:rPr>
                <w:rFonts w:asciiTheme="majorBidi" w:hAnsiTheme="majorBidi" w:cstheme="majorBidi"/>
                <w:b/>
                <w:bCs/>
                <w:lang w:val="en-US"/>
              </w:rPr>
              <w:t>INFORMATION</w:t>
            </w:r>
          </w:p>
        </w:tc>
        <w:tc>
          <w:tcPr>
            <w:tcW w:w="7029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64"/>
              <w:gridCol w:w="2949"/>
            </w:tblGrid>
            <w:tr w:rsidR="00E92BE2" w:rsidRPr="00B2540A" w:rsidTr="004F7122">
              <w:tc>
                <w:tcPr>
                  <w:tcW w:w="4126" w:type="dxa"/>
                </w:tcPr>
                <w:p w:rsidR="00E92BE2" w:rsidRPr="00B2540A" w:rsidRDefault="00E92BE2" w:rsidP="00DD6209">
                  <w:pPr>
                    <w:spacing w:line="276" w:lineRule="auto"/>
                    <w:rPr>
                      <w:rFonts w:asciiTheme="majorBidi" w:hAnsiTheme="majorBidi" w:cstheme="majorBidi"/>
                      <w:lang w:val="en-US"/>
                    </w:rPr>
                  </w:pPr>
                  <w:r w:rsidRPr="00B2540A">
                    <w:rPr>
                      <w:rFonts w:asciiTheme="majorBidi" w:hAnsiTheme="majorBidi" w:cstheme="majorBidi"/>
                      <w:lang w:val="en-US"/>
                    </w:rPr>
                    <w:t>Department of Accounting and Finance</w:t>
                  </w:r>
                </w:p>
                <w:p w:rsidR="00E92BE2" w:rsidRPr="00B2540A" w:rsidRDefault="00E92BE2" w:rsidP="00DD6209">
                  <w:pPr>
                    <w:spacing w:line="276" w:lineRule="auto"/>
                    <w:rPr>
                      <w:rFonts w:asciiTheme="majorBidi" w:hAnsiTheme="majorBidi" w:cstheme="majorBidi"/>
                      <w:lang w:val="en-US"/>
                    </w:rPr>
                  </w:pPr>
                  <w:r w:rsidRPr="00B2540A">
                    <w:rPr>
                      <w:rFonts w:asciiTheme="majorBidi" w:hAnsiTheme="majorBidi" w:cstheme="majorBidi"/>
                      <w:lang w:val="en-US"/>
                    </w:rPr>
                    <w:t xml:space="preserve">De Montfort University </w:t>
                  </w:r>
                </w:p>
                <w:p w:rsidR="00E92BE2" w:rsidRPr="00B2540A" w:rsidRDefault="00E92BE2" w:rsidP="00DD6209">
                  <w:pPr>
                    <w:spacing w:line="276" w:lineRule="auto"/>
                    <w:rPr>
                      <w:rFonts w:asciiTheme="majorBidi" w:hAnsiTheme="majorBidi" w:cstheme="majorBidi"/>
                      <w:lang w:val="en-US"/>
                    </w:rPr>
                  </w:pPr>
                  <w:r w:rsidRPr="00B2540A">
                    <w:rPr>
                      <w:rFonts w:asciiTheme="majorBidi" w:hAnsiTheme="majorBidi" w:cstheme="majorBidi"/>
                      <w:lang w:val="en-US"/>
                    </w:rPr>
                    <w:t>Hugh Aston Building, 4.105</w:t>
                  </w:r>
                </w:p>
                <w:p w:rsidR="00E92BE2" w:rsidRPr="00B2540A" w:rsidRDefault="00E92BE2" w:rsidP="00DD6209">
                  <w:pPr>
                    <w:spacing w:line="276" w:lineRule="auto"/>
                    <w:rPr>
                      <w:rFonts w:asciiTheme="majorBidi" w:hAnsiTheme="majorBidi" w:cstheme="majorBidi"/>
                    </w:rPr>
                  </w:pPr>
                  <w:r w:rsidRPr="00B2540A">
                    <w:rPr>
                      <w:rFonts w:asciiTheme="majorBidi" w:hAnsiTheme="majorBidi" w:cstheme="majorBidi"/>
                    </w:rPr>
                    <w:t xml:space="preserve">The </w:t>
                  </w:r>
                  <w:proofErr w:type="spellStart"/>
                  <w:r w:rsidRPr="00B2540A">
                    <w:rPr>
                      <w:rFonts w:asciiTheme="majorBidi" w:hAnsiTheme="majorBidi" w:cstheme="majorBidi"/>
                    </w:rPr>
                    <w:t>Newarke</w:t>
                  </w:r>
                  <w:proofErr w:type="spellEnd"/>
                  <w:r w:rsidRPr="00B2540A">
                    <w:rPr>
                      <w:rFonts w:asciiTheme="majorBidi" w:hAnsiTheme="majorBidi" w:cstheme="majorBidi"/>
                    </w:rPr>
                    <w:t>, Leicester, LE2 7BY</w:t>
                  </w:r>
                </w:p>
                <w:p w:rsidR="00E92BE2" w:rsidRPr="00B2540A" w:rsidRDefault="00E92BE2" w:rsidP="00DD6209">
                  <w:pPr>
                    <w:spacing w:line="276" w:lineRule="auto"/>
                    <w:rPr>
                      <w:rFonts w:asciiTheme="majorBidi" w:hAnsiTheme="majorBidi" w:cstheme="majorBidi"/>
                    </w:rPr>
                  </w:pPr>
                  <w:r w:rsidRPr="00B2540A">
                    <w:rPr>
                      <w:rFonts w:asciiTheme="majorBidi" w:hAnsiTheme="majorBidi" w:cstheme="majorBidi"/>
                    </w:rPr>
                    <w:t>Mobile Phone: +44 7543090259</w:t>
                  </w:r>
                </w:p>
                <w:p w:rsidR="00E92BE2" w:rsidRDefault="00E92BE2" w:rsidP="00DD6209">
                  <w:pPr>
                    <w:spacing w:line="276" w:lineRule="auto"/>
                    <w:rPr>
                      <w:rStyle w:val="Hyperlink"/>
                      <w:rFonts w:asciiTheme="majorBidi" w:hAnsiTheme="majorBidi" w:cstheme="majorBidi"/>
                    </w:rPr>
                  </w:pPr>
                  <w:r w:rsidRPr="00B2540A">
                    <w:rPr>
                      <w:rFonts w:asciiTheme="majorBidi" w:hAnsiTheme="majorBidi" w:cstheme="majorBidi"/>
                    </w:rPr>
                    <w:t xml:space="preserve">Email: </w:t>
                  </w:r>
                  <w:hyperlink r:id="rId7" w:history="1">
                    <w:r w:rsidR="001F2512" w:rsidRPr="00443989">
                      <w:rPr>
                        <w:rStyle w:val="Hyperlink"/>
                        <w:rFonts w:asciiTheme="majorBidi" w:hAnsiTheme="majorBidi" w:cstheme="majorBidi"/>
                      </w:rPr>
                      <w:t>samar.gad@dmu.ac.uk</w:t>
                    </w:r>
                  </w:hyperlink>
                </w:p>
                <w:p w:rsidR="00646DFB" w:rsidRPr="00B2540A" w:rsidRDefault="00646DFB" w:rsidP="00DD6209">
                  <w:pPr>
                    <w:spacing w:line="276" w:lineRule="auto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 xml:space="preserve">Webpage: </w:t>
                  </w:r>
                  <w:hyperlink r:id="rId8" w:history="1">
                    <w:r w:rsidRPr="00646DFB">
                      <w:rPr>
                        <w:rStyle w:val="Hyperlink"/>
                        <w:rFonts w:asciiTheme="majorBidi" w:hAnsiTheme="majorBidi" w:cstheme="majorBidi"/>
                      </w:rPr>
                      <w:t>Samar Gad</w:t>
                    </w:r>
                  </w:hyperlink>
                </w:p>
                <w:p w:rsidR="00E92BE2" w:rsidRPr="00B2540A" w:rsidRDefault="00E92BE2" w:rsidP="00DD6209">
                  <w:pPr>
                    <w:spacing w:line="276" w:lineRule="auto"/>
                    <w:rPr>
                      <w:rFonts w:asciiTheme="majorBidi" w:hAnsiTheme="majorBidi" w:cstheme="majorBidi"/>
                      <w:lang w:val="en-US"/>
                    </w:rPr>
                  </w:pPr>
                </w:p>
              </w:tc>
              <w:tc>
                <w:tcPr>
                  <w:tcW w:w="3386" w:type="dxa"/>
                </w:tcPr>
                <w:p w:rsidR="00E92BE2" w:rsidRPr="00B2540A" w:rsidRDefault="00E92BE2" w:rsidP="00DD6209">
                  <w:pPr>
                    <w:spacing w:line="276" w:lineRule="auto"/>
                    <w:rPr>
                      <w:rFonts w:asciiTheme="majorBidi" w:hAnsiTheme="majorBidi" w:cstheme="majorBidi"/>
                      <w:lang w:val="en-US"/>
                    </w:rPr>
                  </w:pPr>
                </w:p>
              </w:tc>
            </w:tr>
          </w:tbl>
          <w:p w:rsidR="00E92BE2" w:rsidRPr="00B2540A" w:rsidRDefault="00E92BE2" w:rsidP="00DD6209">
            <w:pPr>
              <w:spacing w:line="276" w:lineRule="auto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B95A8E" w:rsidRPr="00B2540A" w:rsidTr="00D566D5">
        <w:tc>
          <w:tcPr>
            <w:tcW w:w="2547" w:type="dxa"/>
          </w:tcPr>
          <w:p w:rsidR="00E92BE2" w:rsidRPr="00B2540A" w:rsidRDefault="00E92BE2" w:rsidP="00B12FEA">
            <w:pPr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B2540A">
              <w:rPr>
                <w:rFonts w:asciiTheme="majorBidi" w:hAnsiTheme="majorBidi" w:cstheme="majorBidi"/>
                <w:b/>
                <w:bCs/>
                <w:lang w:val="en-US"/>
              </w:rPr>
              <w:t>RESEARCH AND TEACHING</w:t>
            </w:r>
          </w:p>
          <w:p w:rsidR="00E92BE2" w:rsidRPr="00B2540A" w:rsidRDefault="00E92BE2" w:rsidP="00B12FEA">
            <w:pPr>
              <w:spacing w:before="120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B2540A">
              <w:rPr>
                <w:rFonts w:asciiTheme="majorBidi" w:hAnsiTheme="majorBidi" w:cstheme="majorBidi"/>
                <w:b/>
                <w:bCs/>
                <w:lang w:val="en-US"/>
              </w:rPr>
              <w:t>INTERESTS</w:t>
            </w:r>
          </w:p>
        </w:tc>
        <w:tc>
          <w:tcPr>
            <w:tcW w:w="7029" w:type="dxa"/>
          </w:tcPr>
          <w:p w:rsidR="00E92BE2" w:rsidRPr="00B2540A" w:rsidRDefault="00E92BE2" w:rsidP="00B12FEA">
            <w:pPr>
              <w:spacing w:before="120"/>
              <w:rPr>
                <w:rFonts w:asciiTheme="majorBidi" w:hAnsiTheme="majorBidi" w:cstheme="majorBidi"/>
                <w:lang w:val="en-US"/>
              </w:rPr>
            </w:pPr>
            <w:r w:rsidRPr="00B2540A">
              <w:rPr>
                <w:rFonts w:asciiTheme="majorBidi" w:hAnsiTheme="majorBidi" w:cstheme="majorBidi"/>
                <w:lang w:val="en-US"/>
              </w:rPr>
              <w:t>Research: Time-varying correlation models for portfolio optimization, the economic viability of Islamic</w:t>
            </w:r>
            <w:r w:rsidR="0003766E">
              <w:rPr>
                <w:rFonts w:asciiTheme="majorBidi" w:hAnsiTheme="majorBidi" w:cstheme="majorBidi"/>
                <w:lang w:val="en-US"/>
              </w:rPr>
              <w:t xml:space="preserve"> finance and behavioral finance, systemic risk measurement</w:t>
            </w:r>
            <w:r w:rsidR="00DC7FA0">
              <w:rPr>
                <w:rFonts w:asciiTheme="majorBidi" w:hAnsiTheme="majorBidi" w:cstheme="majorBidi"/>
                <w:lang w:val="en-US"/>
              </w:rPr>
              <w:t xml:space="preserve"> and network analysis</w:t>
            </w:r>
            <w:r w:rsidR="0003766E">
              <w:rPr>
                <w:rFonts w:asciiTheme="majorBidi" w:hAnsiTheme="majorBidi" w:cstheme="majorBidi"/>
                <w:lang w:val="en-US"/>
              </w:rPr>
              <w:t>.</w:t>
            </w:r>
          </w:p>
          <w:p w:rsidR="00E92BE2" w:rsidRPr="00B2540A" w:rsidRDefault="00E92BE2" w:rsidP="002B7E6C">
            <w:pPr>
              <w:spacing w:before="120"/>
              <w:rPr>
                <w:rFonts w:asciiTheme="majorBidi" w:hAnsiTheme="majorBidi" w:cstheme="majorBidi"/>
                <w:lang w:val="en-US"/>
              </w:rPr>
            </w:pPr>
            <w:r w:rsidRPr="00B2540A">
              <w:rPr>
                <w:rFonts w:asciiTheme="majorBidi" w:hAnsiTheme="majorBidi" w:cstheme="majorBidi"/>
                <w:lang w:val="en-US"/>
              </w:rPr>
              <w:t xml:space="preserve">Teaching: </w:t>
            </w:r>
            <w:r w:rsidR="002B7E6C">
              <w:rPr>
                <w:rFonts w:asciiTheme="majorBidi" w:hAnsiTheme="majorBidi" w:cstheme="majorBidi"/>
                <w:lang w:val="en-US"/>
              </w:rPr>
              <w:t>Business intelligence using e</w:t>
            </w:r>
            <w:r w:rsidR="006651D9">
              <w:rPr>
                <w:rFonts w:asciiTheme="majorBidi" w:hAnsiTheme="majorBidi" w:cstheme="majorBidi"/>
                <w:lang w:val="en-US"/>
              </w:rPr>
              <w:t xml:space="preserve">xcel, </w:t>
            </w:r>
            <w:r w:rsidRPr="00B2540A">
              <w:rPr>
                <w:rFonts w:asciiTheme="majorBidi" w:hAnsiTheme="majorBidi" w:cstheme="majorBidi"/>
              </w:rPr>
              <w:t xml:space="preserve">financial </w:t>
            </w:r>
            <w:r w:rsidR="002B7E6C">
              <w:rPr>
                <w:rFonts w:asciiTheme="majorBidi" w:hAnsiTheme="majorBidi" w:cstheme="majorBidi"/>
              </w:rPr>
              <w:t>econometrics</w:t>
            </w:r>
            <w:r w:rsidRPr="00B2540A">
              <w:rPr>
                <w:rFonts w:asciiTheme="majorBidi" w:hAnsiTheme="majorBidi" w:cstheme="majorBidi"/>
              </w:rPr>
              <w:t xml:space="preserve">, financial </w:t>
            </w:r>
            <w:r w:rsidR="00DC7FA0">
              <w:rPr>
                <w:rFonts w:asciiTheme="majorBidi" w:hAnsiTheme="majorBidi" w:cstheme="majorBidi"/>
              </w:rPr>
              <w:t xml:space="preserve">management, </w:t>
            </w:r>
            <w:r w:rsidRPr="00B2540A">
              <w:rPr>
                <w:rFonts w:asciiTheme="majorBidi" w:hAnsiTheme="majorBidi" w:cstheme="majorBidi"/>
              </w:rPr>
              <w:t>financial markets, behavioural finance, Islamic finance</w:t>
            </w:r>
          </w:p>
        </w:tc>
      </w:tr>
      <w:tr w:rsidR="00B95A8E" w:rsidRPr="00B2540A" w:rsidTr="00D566D5">
        <w:tc>
          <w:tcPr>
            <w:tcW w:w="2547" w:type="dxa"/>
          </w:tcPr>
          <w:p w:rsidR="00BC1B0D" w:rsidRDefault="00BC1B0D" w:rsidP="00B12FEA">
            <w:pPr>
              <w:spacing w:before="120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  <w:p w:rsidR="00E92BE2" w:rsidRPr="00B2540A" w:rsidRDefault="00E92BE2" w:rsidP="00B12FEA">
            <w:pPr>
              <w:spacing w:before="120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B2540A">
              <w:rPr>
                <w:rFonts w:asciiTheme="majorBidi" w:hAnsiTheme="majorBidi" w:cstheme="majorBidi"/>
                <w:b/>
                <w:bCs/>
                <w:lang w:val="en-US"/>
              </w:rPr>
              <w:t>EDUCATION</w:t>
            </w:r>
          </w:p>
        </w:tc>
        <w:tc>
          <w:tcPr>
            <w:tcW w:w="7029" w:type="dxa"/>
          </w:tcPr>
          <w:p w:rsidR="00BC1B0D" w:rsidRDefault="00BC1B0D" w:rsidP="00B12FEA">
            <w:pPr>
              <w:spacing w:before="120"/>
              <w:rPr>
                <w:rFonts w:asciiTheme="majorBidi" w:hAnsiTheme="majorBidi" w:cstheme="majorBidi"/>
                <w:b/>
                <w:bCs/>
                <w:i/>
                <w:iCs/>
              </w:rPr>
            </w:pPr>
          </w:p>
          <w:p w:rsidR="0003766E" w:rsidRPr="00B2540A" w:rsidRDefault="0003766E" w:rsidP="0003766E">
            <w:pPr>
              <w:spacing w:before="120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B2540A">
              <w:rPr>
                <w:rFonts w:asciiTheme="majorBidi" w:hAnsiTheme="majorBidi" w:cstheme="majorBidi"/>
                <w:b/>
                <w:bCs/>
                <w:i/>
                <w:iCs/>
              </w:rPr>
              <w:t>De Montfort Uni</w:t>
            </w:r>
            <w:r>
              <w:rPr>
                <w:rFonts w:asciiTheme="majorBidi" w:hAnsiTheme="majorBidi" w:cstheme="majorBidi"/>
                <w:b/>
                <w:bCs/>
                <w:i/>
                <w:iCs/>
              </w:rPr>
              <w:t>versity, UK (2017-2018</w:t>
            </w:r>
            <w:r w:rsidRPr="00B2540A">
              <w:rPr>
                <w:rFonts w:asciiTheme="majorBidi" w:hAnsiTheme="majorBidi" w:cstheme="majorBidi"/>
                <w:b/>
                <w:bCs/>
                <w:i/>
                <w:iCs/>
              </w:rPr>
              <w:t>)</w:t>
            </w:r>
          </w:p>
          <w:p w:rsidR="0003766E" w:rsidRPr="001B2BFF" w:rsidRDefault="0003766E" w:rsidP="001B2BFF">
            <w:pPr>
              <w:spacing w:before="120"/>
              <w:rPr>
                <w:rFonts w:asciiTheme="majorBidi" w:hAnsiTheme="majorBidi" w:cstheme="majorBidi"/>
              </w:rPr>
            </w:pPr>
            <w:r w:rsidRPr="001B2BFF">
              <w:rPr>
                <w:rFonts w:asciiTheme="majorBidi" w:hAnsiTheme="majorBidi" w:cstheme="majorBidi"/>
              </w:rPr>
              <w:t>Learning and Teaching in Higher Education</w:t>
            </w:r>
            <w:r w:rsidRPr="001B2BFF">
              <w:rPr>
                <w:rFonts w:asciiTheme="majorBidi" w:hAnsiTheme="majorBidi" w:cstheme="majorBidi"/>
              </w:rPr>
              <w:t xml:space="preserve"> (PGCERT)</w:t>
            </w:r>
          </w:p>
          <w:p w:rsidR="00E92BE2" w:rsidRPr="00B2540A" w:rsidRDefault="00E92BE2" w:rsidP="00B12FEA">
            <w:pPr>
              <w:spacing w:before="120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B2540A">
              <w:rPr>
                <w:rFonts w:asciiTheme="majorBidi" w:hAnsiTheme="majorBidi" w:cstheme="majorBidi"/>
                <w:b/>
                <w:bCs/>
                <w:i/>
                <w:iCs/>
              </w:rPr>
              <w:t>De Montfort Uni</w:t>
            </w:r>
            <w:r w:rsidR="006651D9">
              <w:rPr>
                <w:rFonts w:asciiTheme="majorBidi" w:hAnsiTheme="majorBidi" w:cstheme="majorBidi"/>
                <w:b/>
                <w:bCs/>
                <w:i/>
                <w:iCs/>
              </w:rPr>
              <w:t>versity, UK (2013- 2017</w:t>
            </w:r>
            <w:r w:rsidRPr="00B2540A">
              <w:rPr>
                <w:rFonts w:asciiTheme="majorBidi" w:hAnsiTheme="majorBidi" w:cstheme="majorBidi"/>
                <w:b/>
                <w:bCs/>
                <w:i/>
                <w:iCs/>
              </w:rPr>
              <w:t>)</w:t>
            </w:r>
          </w:p>
          <w:p w:rsidR="00E92BE2" w:rsidRPr="00B2540A" w:rsidRDefault="00E92BE2" w:rsidP="00B12FEA">
            <w:pPr>
              <w:spacing w:before="120" w:after="200"/>
              <w:rPr>
                <w:rFonts w:asciiTheme="majorBidi" w:hAnsiTheme="majorBidi" w:cstheme="majorBidi"/>
              </w:rPr>
            </w:pPr>
            <w:r w:rsidRPr="00B2540A">
              <w:rPr>
                <w:rFonts w:asciiTheme="majorBidi" w:hAnsiTheme="majorBidi" w:cstheme="majorBidi"/>
              </w:rPr>
              <w:t>PhD in Finance</w:t>
            </w:r>
          </w:p>
          <w:p w:rsidR="00E92BE2" w:rsidRPr="00B2540A" w:rsidRDefault="00E92BE2" w:rsidP="00B12FEA">
            <w:pPr>
              <w:spacing w:before="120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B2540A"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Arab Academy for Science &amp; Technology, Alexandria, Egypt </w:t>
            </w:r>
          </w:p>
          <w:p w:rsidR="00E92BE2" w:rsidRPr="00B2540A" w:rsidRDefault="00E92BE2" w:rsidP="00502DC9">
            <w:pPr>
              <w:spacing w:before="120"/>
              <w:rPr>
                <w:rFonts w:asciiTheme="majorBidi" w:hAnsiTheme="majorBidi" w:cstheme="majorBidi"/>
              </w:rPr>
            </w:pPr>
            <w:r w:rsidRPr="00B2540A">
              <w:rPr>
                <w:rFonts w:asciiTheme="majorBidi" w:hAnsiTheme="majorBidi" w:cstheme="majorBidi"/>
              </w:rPr>
              <w:t>M.Sc. Investment Management Grade: Excellent, GPA 3.96, (2008-2011)</w:t>
            </w:r>
          </w:p>
          <w:p w:rsidR="00E92BE2" w:rsidRPr="00887ED3" w:rsidRDefault="00E92BE2" w:rsidP="00502DC9">
            <w:pPr>
              <w:spacing w:before="120"/>
              <w:rPr>
                <w:rFonts w:asciiTheme="majorBidi" w:hAnsiTheme="majorBidi" w:cstheme="majorBidi"/>
              </w:rPr>
            </w:pPr>
            <w:r w:rsidRPr="00B2540A">
              <w:rPr>
                <w:rFonts w:asciiTheme="majorBidi" w:hAnsiTheme="majorBidi" w:cstheme="majorBidi"/>
              </w:rPr>
              <w:t>B.Sc. Business administration, Major: Finance and Accounting; “English S</w:t>
            </w:r>
            <w:r>
              <w:rPr>
                <w:rFonts w:asciiTheme="majorBidi" w:hAnsiTheme="majorBidi" w:cstheme="majorBidi"/>
              </w:rPr>
              <w:t>ection”, Grade: Excellent with h</w:t>
            </w:r>
            <w:r w:rsidRPr="00B2540A">
              <w:rPr>
                <w:rFonts w:asciiTheme="majorBidi" w:hAnsiTheme="majorBidi" w:cstheme="majorBidi"/>
              </w:rPr>
              <w:t>onour, GPA 3.96, (2004 – 2008)</w:t>
            </w:r>
          </w:p>
        </w:tc>
      </w:tr>
      <w:tr w:rsidR="00B95A8E" w:rsidRPr="00B2540A" w:rsidTr="00D566D5">
        <w:trPr>
          <w:trHeight w:val="2404"/>
        </w:trPr>
        <w:tc>
          <w:tcPr>
            <w:tcW w:w="2547" w:type="dxa"/>
          </w:tcPr>
          <w:p w:rsidR="00BC1B0D" w:rsidRDefault="00BC1B0D" w:rsidP="00B12FEA">
            <w:pPr>
              <w:spacing w:before="120" w:after="200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  <w:p w:rsidR="00E92BE2" w:rsidRPr="00B2540A" w:rsidRDefault="00E92BE2" w:rsidP="00B12FEA">
            <w:pPr>
              <w:spacing w:before="120" w:after="200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B2540A">
              <w:rPr>
                <w:rFonts w:asciiTheme="majorBidi" w:hAnsiTheme="majorBidi" w:cstheme="majorBidi"/>
                <w:b/>
                <w:bCs/>
                <w:lang w:val="en-US"/>
              </w:rPr>
              <w:t>A</w:t>
            </w:r>
            <w:r>
              <w:rPr>
                <w:rFonts w:asciiTheme="majorBidi" w:hAnsiTheme="majorBidi" w:cstheme="majorBidi"/>
                <w:b/>
                <w:bCs/>
                <w:lang w:val="en-US"/>
              </w:rPr>
              <w:t>CADEMIC EXPERIENCE</w:t>
            </w:r>
          </w:p>
        </w:tc>
        <w:tc>
          <w:tcPr>
            <w:tcW w:w="7029" w:type="dxa"/>
          </w:tcPr>
          <w:p w:rsidR="003D6711" w:rsidRPr="00B2540A" w:rsidRDefault="003D6711" w:rsidP="003D6711">
            <w:pPr>
              <w:spacing w:before="120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B2540A">
              <w:rPr>
                <w:rFonts w:asciiTheme="majorBidi" w:hAnsiTheme="majorBidi" w:cstheme="majorBidi"/>
                <w:b/>
                <w:bCs/>
                <w:i/>
                <w:iCs/>
              </w:rPr>
              <w:t>De Montfort University, UK</w:t>
            </w:r>
          </w:p>
          <w:p w:rsidR="00BC1B0D" w:rsidRDefault="003D6711" w:rsidP="00B12FEA">
            <w:pPr>
              <w:spacing w:before="12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Full</w:t>
            </w:r>
            <w:r w:rsidRPr="00B2540A">
              <w:rPr>
                <w:rFonts w:asciiTheme="majorBidi" w:hAnsiTheme="majorBidi" w:cstheme="majorBidi"/>
              </w:rPr>
              <w:t>-Time Lecturer</w:t>
            </w:r>
            <w:r>
              <w:rPr>
                <w:rFonts w:asciiTheme="majorBidi" w:hAnsiTheme="majorBidi" w:cstheme="majorBidi"/>
              </w:rPr>
              <w:t xml:space="preserve"> in accounting and finance, Accounting and finance department, November 2016 – Present.</w:t>
            </w:r>
          </w:p>
          <w:p w:rsidR="003D6711" w:rsidRPr="003D6711" w:rsidRDefault="002B7E6C" w:rsidP="00B12FEA">
            <w:pPr>
              <w:spacing w:before="120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</w:rPr>
              <w:t>I am the module leader for b</w:t>
            </w:r>
            <w:r w:rsidR="003D6711">
              <w:rPr>
                <w:rFonts w:asciiTheme="majorBidi" w:hAnsiTheme="majorBidi" w:cstheme="majorBidi"/>
              </w:rPr>
              <w:t xml:space="preserve">usiness intelligence using Excel and I teach financial econometrics and research skills. </w:t>
            </w:r>
          </w:p>
          <w:p w:rsidR="003D6711" w:rsidRPr="00B2540A" w:rsidRDefault="003D6711" w:rsidP="003D671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Main r</w:t>
            </w:r>
            <w:r w:rsidRPr="00B2540A">
              <w:rPr>
                <w:rFonts w:asciiTheme="majorBidi" w:hAnsiTheme="majorBidi" w:cstheme="majorBidi"/>
              </w:rPr>
              <w:t xml:space="preserve">esponsibilities: </w:t>
            </w:r>
          </w:p>
          <w:p w:rsidR="003D6711" w:rsidRDefault="003D6711" w:rsidP="003D6711">
            <w:pPr>
              <w:pStyle w:val="ListParagraph"/>
              <w:numPr>
                <w:ilvl w:val="0"/>
                <w:numId w:val="21"/>
              </w:numPr>
              <w:spacing w:before="12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Designated officer for ethical approvals</w:t>
            </w:r>
          </w:p>
          <w:p w:rsidR="003D6711" w:rsidRDefault="003D6711" w:rsidP="003D6711">
            <w:pPr>
              <w:pStyle w:val="ListParagraph"/>
              <w:numPr>
                <w:ilvl w:val="0"/>
                <w:numId w:val="21"/>
              </w:numPr>
              <w:spacing w:before="12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Personal tutoring </w:t>
            </w:r>
          </w:p>
          <w:p w:rsidR="003D6711" w:rsidRDefault="003D6711" w:rsidP="003D6711">
            <w:pPr>
              <w:pStyle w:val="ListParagraph"/>
              <w:numPr>
                <w:ilvl w:val="0"/>
                <w:numId w:val="21"/>
              </w:numPr>
              <w:spacing w:before="12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PG research supervision</w:t>
            </w:r>
          </w:p>
          <w:p w:rsidR="003D6711" w:rsidRDefault="003D6711" w:rsidP="003D6711">
            <w:pPr>
              <w:pStyle w:val="ListParagraph"/>
              <w:numPr>
                <w:ilvl w:val="0"/>
                <w:numId w:val="21"/>
              </w:numPr>
              <w:spacing w:before="12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Design excel sessions for employability week</w:t>
            </w:r>
          </w:p>
          <w:p w:rsidR="003D6711" w:rsidRDefault="003D6711" w:rsidP="003D6711">
            <w:pPr>
              <w:pStyle w:val="ListParagraph"/>
              <w:numPr>
                <w:ilvl w:val="0"/>
                <w:numId w:val="21"/>
              </w:numPr>
              <w:spacing w:before="12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Curriculum design </w:t>
            </w:r>
          </w:p>
          <w:p w:rsidR="003D6711" w:rsidRDefault="003D6711" w:rsidP="003D6711">
            <w:pPr>
              <w:pStyle w:val="ListParagraph"/>
              <w:numPr>
                <w:ilvl w:val="0"/>
                <w:numId w:val="21"/>
              </w:numPr>
              <w:spacing w:before="12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Produce research papers for publications</w:t>
            </w:r>
          </w:p>
          <w:p w:rsidR="003D6711" w:rsidRPr="003D6711" w:rsidRDefault="003D6711" w:rsidP="003D6711">
            <w:pPr>
              <w:pStyle w:val="ListParagraph"/>
              <w:numPr>
                <w:ilvl w:val="0"/>
                <w:numId w:val="21"/>
              </w:numPr>
              <w:spacing w:before="12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Use Blackboard shells and DMU replay to deliver academic materials and communicate with students</w:t>
            </w:r>
          </w:p>
          <w:p w:rsidR="008C30BF" w:rsidRDefault="008C30BF" w:rsidP="00B12FEA">
            <w:pPr>
              <w:spacing w:before="120"/>
              <w:rPr>
                <w:rFonts w:asciiTheme="majorBidi" w:hAnsiTheme="majorBidi" w:cstheme="majorBidi"/>
                <w:b/>
                <w:bCs/>
                <w:i/>
                <w:iCs/>
              </w:rPr>
            </w:pPr>
          </w:p>
          <w:p w:rsidR="00E92BE2" w:rsidRPr="00B2540A" w:rsidRDefault="00E92BE2" w:rsidP="00B12FEA">
            <w:pPr>
              <w:spacing w:before="120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B2540A">
              <w:rPr>
                <w:rFonts w:asciiTheme="majorBidi" w:hAnsiTheme="majorBidi" w:cstheme="majorBidi"/>
                <w:b/>
                <w:bCs/>
                <w:i/>
                <w:iCs/>
              </w:rPr>
              <w:t>De Montfort University, UK</w:t>
            </w:r>
          </w:p>
          <w:p w:rsidR="00E92BE2" w:rsidRPr="00B2540A" w:rsidRDefault="00E92BE2" w:rsidP="00570BA6">
            <w:pPr>
              <w:spacing w:before="120"/>
              <w:rPr>
                <w:rFonts w:asciiTheme="majorBidi" w:hAnsiTheme="majorBidi" w:cstheme="majorBidi"/>
              </w:rPr>
            </w:pPr>
            <w:r w:rsidRPr="00B2540A">
              <w:rPr>
                <w:rFonts w:asciiTheme="majorBidi" w:hAnsiTheme="majorBidi" w:cstheme="majorBidi"/>
              </w:rPr>
              <w:t>Part-Time Lecturer</w:t>
            </w:r>
            <w:r>
              <w:rPr>
                <w:rFonts w:asciiTheme="majorBidi" w:hAnsiTheme="majorBidi" w:cstheme="majorBidi"/>
              </w:rPr>
              <w:t xml:space="preserve"> in finance</w:t>
            </w:r>
            <w:r w:rsidRPr="00B2540A">
              <w:rPr>
                <w:rFonts w:asciiTheme="majorBidi" w:hAnsiTheme="majorBidi" w:cstheme="majorBidi"/>
              </w:rPr>
              <w:t>, HRM De</w:t>
            </w:r>
            <w:r w:rsidR="003D6711">
              <w:rPr>
                <w:rFonts w:asciiTheme="majorBidi" w:hAnsiTheme="majorBidi" w:cstheme="majorBidi"/>
              </w:rPr>
              <w:t>partment, November 2014 –</w:t>
            </w:r>
            <w:r w:rsidR="00570BA6">
              <w:rPr>
                <w:rFonts w:asciiTheme="majorBidi" w:hAnsiTheme="majorBidi" w:cstheme="majorBidi"/>
              </w:rPr>
              <w:t>October</w:t>
            </w:r>
            <w:r w:rsidR="003D6711">
              <w:rPr>
                <w:rFonts w:asciiTheme="majorBidi" w:hAnsiTheme="majorBidi" w:cstheme="majorBidi"/>
              </w:rPr>
              <w:t xml:space="preserve"> </w:t>
            </w:r>
            <w:r w:rsidR="003D6711">
              <w:rPr>
                <w:rFonts w:asciiTheme="majorBidi" w:hAnsiTheme="majorBidi" w:cstheme="majorBidi"/>
              </w:rPr>
              <w:lastRenderedPageBreak/>
              <w:t>2016</w:t>
            </w:r>
            <w:r w:rsidRPr="00B2540A">
              <w:rPr>
                <w:rFonts w:asciiTheme="majorBidi" w:hAnsiTheme="majorBidi" w:cstheme="majorBidi"/>
              </w:rPr>
              <w:t xml:space="preserve">, </w:t>
            </w:r>
          </w:p>
          <w:p w:rsidR="00E92BE2" w:rsidRPr="00B2540A" w:rsidRDefault="00E92BE2" w:rsidP="00B12FEA">
            <w:pPr>
              <w:spacing w:before="12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 teach the lectures related to finance and statistics in Module “Developing skills for business leadership”, for MA/P</w:t>
            </w:r>
            <w:r w:rsidRPr="00054EA1">
              <w:rPr>
                <w:rFonts w:asciiTheme="majorBidi" w:hAnsiTheme="majorBidi" w:cstheme="majorBidi"/>
              </w:rPr>
              <w:t>GDip</w:t>
            </w:r>
            <w:r>
              <w:rPr>
                <w:rFonts w:asciiTheme="majorBidi" w:hAnsiTheme="majorBidi" w:cstheme="majorBidi"/>
              </w:rPr>
              <w:t xml:space="preserve"> programme,</w:t>
            </w:r>
          </w:p>
          <w:p w:rsidR="00E92BE2" w:rsidRPr="00B2540A" w:rsidRDefault="007626E1" w:rsidP="00B12FE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Main r</w:t>
            </w:r>
            <w:r w:rsidR="00E92BE2" w:rsidRPr="00B2540A">
              <w:rPr>
                <w:rFonts w:asciiTheme="majorBidi" w:hAnsiTheme="majorBidi" w:cstheme="majorBidi"/>
              </w:rPr>
              <w:t xml:space="preserve">esponsibilities: </w:t>
            </w:r>
          </w:p>
          <w:p w:rsidR="00E92BE2" w:rsidRPr="00B20864" w:rsidRDefault="00E92BE2" w:rsidP="00B12FEA">
            <w:pPr>
              <w:pStyle w:val="ListParagraph"/>
              <w:numPr>
                <w:ilvl w:val="0"/>
                <w:numId w:val="7"/>
              </w:numPr>
              <w:rPr>
                <w:rFonts w:asciiTheme="majorBidi" w:hAnsiTheme="majorBidi" w:cstheme="majorBidi"/>
              </w:rPr>
            </w:pPr>
            <w:r w:rsidRPr="00B20864">
              <w:rPr>
                <w:rFonts w:asciiTheme="majorBidi" w:hAnsiTheme="majorBidi" w:cstheme="majorBidi"/>
              </w:rPr>
              <w:t>To provide teaching in Accounti</w:t>
            </w:r>
            <w:r w:rsidR="007626E1">
              <w:rPr>
                <w:rFonts w:asciiTheme="majorBidi" w:hAnsiTheme="majorBidi" w:cstheme="majorBidi"/>
              </w:rPr>
              <w:t>ng and Finance related subjects,</w:t>
            </w:r>
          </w:p>
          <w:p w:rsidR="00E92BE2" w:rsidRPr="00B20864" w:rsidRDefault="00E92BE2" w:rsidP="00B12FEA">
            <w:pPr>
              <w:pStyle w:val="ListParagraph"/>
              <w:numPr>
                <w:ilvl w:val="0"/>
                <w:numId w:val="7"/>
              </w:numPr>
              <w:rPr>
                <w:rFonts w:asciiTheme="majorBidi" w:hAnsiTheme="majorBidi" w:cstheme="majorBidi"/>
              </w:rPr>
            </w:pPr>
            <w:r w:rsidRPr="00B20864">
              <w:rPr>
                <w:rFonts w:asciiTheme="majorBidi" w:hAnsiTheme="majorBidi" w:cstheme="majorBidi"/>
              </w:rPr>
              <w:t>To contribute to research and scho</w:t>
            </w:r>
            <w:r w:rsidR="007626E1">
              <w:rPr>
                <w:rFonts w:asciiTheme="majorBidi" w:hAnsiTheme="majorBidi" w:cstheme="majorBidi"/>
              </w:rPr>
              <w:t>larly activity in the department,</w:t>
            </w:r>
          </w:p>
          <w:p w:rsidR="00E92BE2" w:rsidRPr="00B20864" w:rsidRDefault="00E92BE2" w:rsidP="00B12FEA">
            <w:pPr>
              <w:pStyle w:val="ListParagraph"/>
              <w:numPr>
                <w:ilvl w:val="0"/>
                <w:numId w:val="7"/>
              </w:numPr>
              <w:rPr>
                <w:rFonts w:asciiTheme="majorBidi" w:hAnsiTheme="majorBidi" w:cstheme="majorBidi"/>
              </w:rPr>
            </w:pPr>
            <w:r w:rsidRPr="00B20864">
              <w:rPr>
                <w:rFonts w:asciiTheme="majorBidi" w:hAnsiTheme="majorBidi" w:cstheme="majorBidi"/>
              </w:rPr>
              <w:t>To contri</w:t>
            </w:r>
            <w:r w:rsidR="007626E1">
              <w:rPr>
                <w:rFonts w:asciiTheme="majorBidi" w:hAnsiTheme="majorBidi" w:cstheme="majorBidi"/>
              </w:rPr>
              <w:t>bute to curriculum development,</w:t>
            </w:r>
          </w:p>
          <w:p w:rsidR="00502DC9" w:rsidRPr="00611A63" w:rsidRDefault="00E92BE2" w:rsidP="00611A63">
            <w:pPr>
              <w:pStyle w:val="ListParagraph"/>
              <w:numPr>
                <w:ilvl w:val="0"/>
                <w:numId w:val="7"/>
              </w:numPr>
              <w:rPr>
                <w:rFonts w:asciiTheme="majorBidi" w:hAnsiTheme="majorBidi" w:cstheme="majorBidi"/>
              </w:rPr>
            </w:pPr>
            <w:r w:rsidRPr="00B20864">
              <w:rPr>
                <w:rFonts w:asciiTheme="majorBidi" w:hAnsiTheme="majorBidi" w:cstheme="majorBidi"/>
              </w:rPr>
              <w:t>To contribute to the development of high quality teaching materials, utilise computer aided learning and a virtual learning environment “Blackboard” as par</w:t>
            </w:r>
            <w:r w:rsidR="007626E1">
              <w:rPr>
                <w:rFonts w:asciiTheme="majorBidi" w:hAnsiTheme="majorBidi" w:cstheme="majorBidi"/>
              </w:rPr>
              <w:t>t of a managed learning setting.</w:t>
            </w:r>
          </w:p>
          <w:p w:rsidR="00BC1B0D" w:rsidRDefault="00BC1B0D" w:rsidP="00B12FEA">
            <w:pPr>
              <w:rPr>
                <w:rFonts w:asciiTheme="majorBidi" w:hAnsiTheme="majorBidi" w:cstheme="majorBidi"/>
                <w:b/>
                <w:bCs/>
                <w:i/>
                <w:iCs/>
              </w:rPr>
            </w:pPr>
          </w:p>
          <w:p w:rsidR="00E92BE2" w:rsidRPr="00B2540A" w:rsidRDefault="00941E88" w:rsidP="00B12FEA">
            <w:pPr>
              <w:spacing w:before="120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</w:rPr>
              <w:t>Arab Academy for Science and</w:t>
            </w:r>
            <w:r w:rsidR="00E92BE2" w:rsidRPr="00B2540A"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 Technology</w:t>
            </w:r>
            <w:r w:rsidR="00DD5307">
              <w:rPr>
                <w:rFonts w:asciiTheme="majorBidi" w:hAnsiTheme="majorBidi" w:cstheme="majorBidi"/>
                <w:b/>
                <w:bCs/>
                <w:i/>
                <w:iCs/>
              </w:rPr>
              <w:t>, Management School, Egypt</w:t>
            </w:r>
          </w:p>
          <w:p w:rsidR="00941E88" w:rsidRDefault="00941E88" w:rsidP="00B12FEA">
            <w:pPr>
              <w:spacing w:before="12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Assistant Lecturer - Accounting and Finance Department, </w:t>
            </w:r>
            <w:r w:rsidR="00E92BE2" w:rsidRPr="00B2540A">
              <w:rPr>
                <w:rFonts w:asciiTheme="majorBidi" w:hAnsiTheme="majorBidi" w:cstheme="majorBidi"/>
              </w:rPr>
              <w:t>September 2008 - September 2013</w:t>
            </w:r>
          </w:p>
          <w:p w:rsidR="00046B0C" w:rsidRDefault="00E92BE2" w:rsidP="00FC7087">
            <w:pPr>
              <w:spacing w:before="120"/>
              <w:rPr>
                <w:rFonts w:asciiTheme="majorBidi" w:hAnsiTheme="majorBidi" w:cstheme="majorBidi"/>
              </w:rPr>
            </w:pPr>
            <w:r w:rsidRPr="00FC7087">
              <w:rPr>
                <w:rFonts w:asciiTheme="majorBidi" w:hAnsiTheme="majorBidi" w:cstheme="majorBidi"/>
              </w:rPr>
              <w:t xml:space="preserve">This role involved teaching and administrative tasks in the finance and accounting department. </w:t>
            </w:r>
          </w:p>
          <w:p w:rsidR="00E92BE2" w:rsidRPr="00FC7087" w:rsidRDefault="007626E1" w:rsidP="00FC7087">
            <w:pPr>
              <w:spacing w:before="120"/>
              <w:rPr>
                <w:rFonts w:asciiTheme="majorBidi" w:hAnsiTheme="majorBidi" w:cstheme="majorBidi"/>
              </w:rPr>
            </w:pPr>
            <w:r w:rsidRPr="00FC7087">
              <w:rPr>
                <w:rFonts w:asciiTheme="majorBidi" w:hAnsiTheme="majorBidi" w:cstheme="majorBidi"/>
              </w:rPr>
              <w:t>Main responsibilities:</w:t>
            </w:r>
          </w:p>
          <w:p w:rsidR="00E92BE2" w:rsidRPr="00B2540A" w:rsidRDefault="00B20864" w:rsidP="00FC7087">
            <w:pPr>
              <w:pStyle w:val="ListParagraph"/>
              <w:numPr>
                <w:ilvl w:val="0"/>
                <w:numId w:val="9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</w:t>
            </w:r>
            <w:r w:rsidR="00E92BE2" w:rsidRPr="00B2540A">
              <w:rPr>
                <w:rFonts w:asciiTheme="majorBidi" w:hAnsiTheme="majorBidi" w:cstheme="majorBidi"/>
              </w:rPr>
              <w:t>eveloping and teaching the curriculum of the following modules: Financial Accounting, Management Accounting, Investment, Financial Markets</w:t>
            </w:r>
            <w:r>
              <w:rPr>
                <w:rFonts w:asciiTheme="majorBidi" w:hAnsiTheme="majorBidi" w:cstheme="majorBidi"/>
              </w:rPr>
              <w:t>,</w:t>
            </w:r>
          </w:p>
          <w:p w:rsidR="00E92BE2" w:rsidRPr="00FC7087" w:rsidRDefault="00E92BE2" w:rsidP="00FC7087">
            <w:pPr>
              <w:pStyle w:val="ListParagraph"/>
              <w:numPr>
                <w:ilvl w:val="0"/>
                <w:numId w:val="9"/>
              </w:numPr>
              <w:spacing w:before="120"/>
              <w:rPr>
                <w:rFonts w:asciiTheme="majorBidi" w:hAnsiTheme="majorBidi" w:cstheme="majorBidi"/>
              </w:rPr>
            </w:pPr>
            <w:r w:rsidRPr="00B2540A">
              <w:rPr>
                <w:rFonts w:asciiTheme="majorBidi" w:hAnsiTheme="majorBidi" w:cstheme="majorBidi"/>
              </w:rPr>
              <w:t>Preparing and mark exams</w:t>
            </w:r>
            <w:r w:rsidR="00B20864">
              <w:rPr>
                <w:rFonts w:asciiTheme="majorBidi" w:hAnsiTheme="majorBidi" w:cstheme="majorBidi"/>
              </w:rPr>
              <w:t>,</w:t>
            </w:r>
          </w:p>
          <w:p w:rsidR="00E92BE2" w:rsidRPr="00FC7087" w:rsidRDefault="00E92BE2" w:rsidP="00FC7087">
            <w:pPr>
              <w:pStyle w:val="ListParagraph"/>
              <w:numPr>
                <w:ilvl w:val="0"/>
                <w:numId w:val="9"/>
              </w:numPr>
              <w:spacing w:before="120"/>
              <w:rPr>
                <w:rFonts w:asciiTheme="majorBidi" w:hAnsiTheme="majorBidi" w:cstheme="majorBidi"/>
              </w:rPr>
            </w:pPr>
            <w:r w:rsidRPr="00B2540A">
              <w:rPr>
                <w:rFonts w:asciiTheme="majorBidi" w:hAnsiTheme="majorBidi" w:cstheme="majorBidi"/>
              </w:rPr>
              <w:t>Personal tutoring for 45 students</w:t>
            </w:r>
            <w:r w:rsidR="00B20864">
              <w:rPr>
                <w:rFonts w:asciiTheme="majorBidi" w:hAnsiTheme="majorBidi" w:cstheme="majorBidi"/>
              </w:rPr>
              <w:t>,</w:t>
            </w:r>
          </w:p>
          <w:p w:rsidR="00E92BE2" w:rsidRPr="00FC7087" w:rsidRDefault="00E92BE2" w:rsidP="00FC7087">
            <w:pPr>
              <w:pStyle w:val="ListParagraph"/>
              <w:numPr>
                <w:ilvl w:val="0"/>
                <w:numId w:val="9"/>
              </w:numPr>
              <w:spacing w:before="120"/>
              <w:rPr>
                <w:rFonts w:asciiTheme="majorBidi" w:hAnsiTheme="majorBidi" w:cstheme="majorBidi"/>
              </w:rPr>
            </w:pPr>
            <w:r w:rsidRPr="00B2540A">
              <w:rPr>
                <w:rFonts w:asciiTheme="majorBidi" w:hAnsiTheme="majorBidi" w:cstheme="majorBidi"/>
              </w:rPr>
              <w:t>Exam Invigilation</w:t>
            </w:r>
            <w:r w:rsidR="00B20864">
              <w:rPr>
                <w:rFonts w:asciiTheme="majorBidi" w:hAnsiTheme="majorBidi" w:cstheme="majorBidi"/>
              </w:rPr>
              <w:t>,</w:t>
            </w:r>
          </w:p>
          <w:p w:rsidR="00E92BE2" w:rsidRPr="00B2540A" w:rsidRDefault="00E92BE2" w:rsidP="00FC7087">
            <w:pPr>
              <w:pStyle w:val="ListParagraph"/>
              <w:numPr>
                <w:ilvl w:val="0"/>
                <w:numId w:val="9"/>
              </w:numPr>
              <w:spacing w:before="120"/>
              <w:rPr>
                <w:rFonts w:asciiTheme="majorBidi" w:hAnsiTheme="majorBidi" w:cstheme="majorBidi"/>
              </w:rPr>
            </w:pPr>
            <w:r w:rsidRPr="00B2540A">
              <w:rPr>
                <w:rFonts w:asciiTheme="majorBidi" w:hAnsiTheme="majorBidi" w:cstheme="majorBidi"/>
              </w:rPr>
              <w:t>Preparing ISO reports periodically</w:t>
            </w:r>
            <w:r w:rsidR="00B20864">
              <w:rPr>
                <w:rFonts w:asciiTheme="majorBidi" w:hAnsiTheme="majorBidi" w:cstheme="majorBidi"/>
              </w:rPr>
              <w:t>,</w:t>
            </w:r>
          </w:p>
          <w:p w:rsidR="00E92BE2" w:rsidRPr="00941E88" w:rsidRDefault="00E92BE2" w:rsidP="00FC7087">
            <w:pPr>
              <w:pStyle w:val="ListParagraph"/>
              <w:numPr>
                <w:ilvl w:val="0"/>
                <w:numId w:val="9"/>
              </w:numPr>
              <w:spacing w:before="120"/>
              <w:rPr>
                <w:rFonts w:asciiTheme="majorBidi" w:hAnsiTheme="majorBidi" w:cstheme="majorBidi"/>
              </w:rPr>
            </w:pPr>
            <w:r w:rsidRPr="00B2540A">
              <w:rPr>
                <w:rFonts w:asciiTheme="majorBidi" w:hAnsiTheme="majorBidi" w:cstheme="majorBidi"/>
              </w:rPr>
              <w:t>De</w:t>
            </w:r>
            <w:r w:rsidR="001208EC">
              <w:rPr>
                <w:rFonts w:asciiTheme="majorBidi" w:hAnsiTheme="majorBidi" w:cstheme="majorBidi"/>
              </w:rPr>
              <w:t>veloping</w:t>
            </w:r>
            <w:r w:rsidRPr="00B2540A">
              <w:rPr>
                <w:rFonts w:asciiTheme="majorBidi" w:hAnsiTheme="majorBidi" w:cstheme="majorBidi"/>
              </w:rPr>
              <w:t xml:space="preserve"> and Recording online courses for virtual learning environment “Moodle”</w:t>
            </w:r>
            <w:r w:rsidR="00B20864">
              <w:rPr>
                <w:rFonts w:asciiTheme="majorBidi" w:hAnsiTheme="majorBidi" w:cstheme="majorBidi"/>
              </w:rPr>
              <w:t>.</w:t>
            </w:r>
          </w:p>
        </w:tc>
      </w:tr>
      <w:tr w:rsidR="00B95A8E" w:rsidRPr="00B2540A" w:rsidTr="00D566D5">
        <w:tc>
          <w:tcPr>
            <w:tcW w:w="2547" w:type="dxa"/>
          </w:tcPr>
          <w:p w:rsidR="00BC1B0D" w:rsidRDefault="00BC1B0D" w:rsidP="00B12FEA">
            <w:pPr>
              <w:spacing w:before="120" w:after="200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  <w:p w:rsidR="00E92BE2" w:rsidRPr="00B2540A" w:rsidRDefault="00E92BE2" w:rsidP="00B12FEA">
            <w:pPr>
              <w:spacing w:before="120" w:after="200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B2540A">
              <w:rPr>
                <w:rFonts w:asciiTheme="majorBidi" w:hAnsiTheme="majorBidi" w:cstheme="majorBidi"/>
                <w:b/>
                <w:bCs/>
                <w:lang w:val="en-US"/>
              </w:rPr>
              <w:t>PROFESSIONAL EXPERIENCE</w:t>
            </w:r>
          </w:p>
        </w:tc>
        <w:tc>
          <w:tcPr>
            <w:tcW w:w="7029" w:type="dxa"/>
          </w:tcPr>
          <w:p w:rsidR="00BC1B0D" w:rsidRDefault="00BC1B0D" w:rsidP="00B12FEA">
            <w:pPr>
              <w:spacing w:before="120"/>
              <w:rPr>
                <w:rFonts w:asciiTheme="majorBidi" w:hAnsiTheme="majorBidi" w:cstheme="majorBidi"/>
                <w:b/>
                <w:bCs/>
                <w:i/>
                <w:iCs/>
              </w:rPr>
            </w:pPr>
          </w:p>
          <w:p w:rsidR="00E92BE2" w:rsidRPr="00B2540A" w:rsidRDefault="00E92BE2" w:rsidP="00B12FEA">
            <w:pPr>
              <w:spacing w:before="120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B2540A">
              <w:rPr>
                <w:rFonts w:asciiTheme="majorBidi" w:hAnsiTheme="majorBidi" w:cstheme="majorBidi"/>
                <w:b/>
                <w:bCs/>
                <w:i/>
                <w:iCs/>
              </w:rPr>
              <w:t>De Montfort University, UK</w:t>
            </w:r>
            <w:r w:rsidR="0028200C">
              <w:rPr>
                <w:rFonts w:asciiTheme="majorBidi" w:hAnsiTheme="majorBidi" w:cstheme="majorBidi"/>
              </w:rPr>
              <w:t xml:space="preserve">, </w:t>
            </w:r>
          </w:p>
          <w:p w:rsidR="00E92BE2" w:rsidRDefault="00941E88" w:rsidP="00B12FEA">
            <w:pPr>
              <w:spacing w:before="12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Data Assistant - </w:t>
            </w:r>
            <w:r w:rsidR="00E4017E">
              <w:rPr>
                <w:rFonts w:asciiTheme="majorBidi" w:hAnsiTheme="majorBidi" w:cstheme="majorBidi"/>
              </w:rPr>
              <w:t xml:space="preserve">Business </w:t>
            </w:r>
            <w:r w:rsidRPr="00941E88">
              <w:rPr>
                <w:rFonts w:asciiTheme="majorBidi" w:hAnsiTheme="majorBidi" w:cstheme="majorBidi"/>
              </w:rPr>
              <w:t xml:space="preserve">Development </w:t>
            </w:r>
            <w:r w:rsidR="00E4017E" w:rsidRPr="00941E88">
              <w:rPr>
                <w:rFonts w:asciiTheme="majorBidi" w:hAnsiTheme="majorBidi" w:cstheme="majorBidi"/>
              </w:rPr>
              <w:t>Department</w:t>
            </w:r>
            <w:r w:rsidR="00E4017E" w:rsidRPr="00B2540A">
              <w:rPr>
                <w:rFonts w:asciiTheme="majorBidi" w:hAnsiTheme="majorBidi" w:cstheme="majorBidi"/>
              </w:rPr>
              <w:t>,</w:t>
            </w:r>
            <w:r w:rsidR="00E92BE2" w:rsidRPr="00B2540A">
              <w:rPr>
                <w:rFonts w:asciiTheme="majorBidi" w:hAnsiTheme="majorBidi" w:cstheme="majorBidi"/>
              </w:rPr>
              <w:t xml:space="preserve"> March-April 2016,</w:t>
            </w:r>
          </w:p>
          <w:p w:rsidR="0028200C" w:rsidRDefault="00B20864" w:rsidP="00B12FEA">
            <w:pPr>
              <w:spacing w:before="12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This role involved</w:t>
            </w:r>
            <w:r w:rsidR="00C96E3D">
              <w:rPr>
                <w:rFonts w:asciiTheme="majorBidi" w:hAnsiTheme="majorBidi" w:cstheme="majorBidi"/>
              </w:rPr>
              <w:t xml:space="preserve"> building </w:t>
            </w:r>
            <w:r w:rsidR="00DD5307">
              <w:rPr>
                <w:rFonts w:asciiTheme="majorBidi" w:hAnsiTheme="majorBidi" w:cstheme="majorBidi"/>
              </w:rPr>
              <w:t>lenders</w:t>
            </w:r>
            <w:r w:rsidR="0028200C">
              <w:rPr>
                <w:rFonts w:asciiTheme="majorBidi" w:hAnsiTheme="majorBidi" w:cstheme="majorBidi"/>
              </w:rPr>
              <w:t xml:space="preserve"> database for the banking sector in the UK over 20 years. The database will help in producing a report for mid/end year data to be sold to bank of England, Investment banks, solicitors and others.</w:t>
            </w:r>
          </w:p>
          <w:p w:rsidR="00BC1B0D" w:rsidRDefault="00BC1B0D" w:rsidP="00B12FEA">
            <w:pPr>
              <w:spacing w:before="120"/>
              <w:rPr>
                <w:rFonts w:asciiTheme="majorBidi" w:hAnsiTheme="majorBidi" w:cstheme="majorBidi"/>
                <w:b/>
                <w:bCs/>
                <w:i/>
                <w:iCs/>
              </w:rPr>
            </w:pPr>
          </w:p>
          <w:p w:rsidR="0028200C" w:rsidRPr="00B2540A" w:rsidRDefault="00950DD2" w:rsidP="00B12FEA">
            <w:pPr>
              <w:spacing w:before="120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</w:rPr>
              <w:t>De Montfort University</w:t>
            </w:r>
            <w:r w:rsidR="00941E88">
              <w:rPr>
                <w:rFonts w:asciiTheme="majorBidi" w:hAnsiTheme="majorBidi" w:cstheme="majorBidi"/>
                <w:b/>
                <w:bCs/>
                <w:i/>
                <w:iCs/>
              </w:rPr>
              <w:t>, UK</w:t>
            </w:r>
          </w:p>
          <w:p w:rsidR="00E92BE2" w:rsidRDefault="00E92BE2" w:rsidP="00502DC9">
            <w:pPr>
              <w:spacing w:before="120"/>
              <w:rPr>
                <w:rFonts w:asciiTheme="majorBidi" w:hAnsiTheme="majorBidi" w:cstheme="majorBidi"/>
              </w:rPr>
            </w:pPr>
            <w:r w:rsidRPr="00B2540A">
              <w:rPr>
                <w:rFonts w:asciiTheme="majorBidi" w:hAnsiTheme="majorBidi" w:cstheme="majorBidi"/>
              </w:rPr>
              <w:t xml:space="preserve">Business Research- Frontrunner Placement, </w:t>
            </w:r>
            <w:r w:rsidR="00941E88" w:rsidRPr="00941E88">
              <w:rPr>
                <w:rFonts w:asciiTheme="majorBidi" w:hAnsiTheme="majorBidi" w:cstheme="majorBidi"/>
              </w:rPr>
              <w:t>-Strategic Management and Marketing Department</w:t>
            </w:r>
            <w:r w:rsidR="00941E88">
              <w:rPr>
                <w:rFonts w:asciiTheme="majorBidi" w:hAnsiTheme="majorBidi" w:cstheme="majorBidi"/>
              </w:rPr>
              <w:t xml:space="preserve">, </w:t>
            </w:r>
            <w:r w:rsidRPr="00B2540A">
              <w:rPr>
                <w:rFonts w:asciiTheme="majorBidi" w:hAnsiTheme="majorBidi" w:cstheme="majorBidi"/>
              </w:rPr>
              <w:t>January 2015 – October 2015</w:t>
            </w:r>
            <w:r>
              <w:rPr>
                <w:rFonts w:asciiTheme="majorBidi" w:hAnsiTheme="majorBidi" w:cstheme="majorBidi"/>
              </w:rPr>
              <w:t>,</w:t>
            </w:r>
          </w:p>
          <w:p w:rsidR="00E92BE2" w:rsidRPr="00B2540A" w:rsidRDefault="00941E88" w:rsidP="00B12FEA">
            <w:pPr>
              <w:spacing w:before="12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The primary focus of this frontrunner i</w:t>
            </w:r>
            <w:r w:rsidR="00E92BE2" w:rsidRPr="00B2540A">
              <w:rPr>
                <w:rFonts w:asciiTheme="majorBidi" w:hAnsiTheme="majorBidi" w:cstheme="majorBidi"/>
              </w:rPr>
              <w:t xml:space="preserve">nternship was: </w:t>
            </w:r>
          </w:p>
          <w:p w:rsidR="00E92BE2" w:rsidRPr="001208EC" w:rsidRDefault="00E92BE2" w:rsidP="00B12FEA">
            <w:pPr>
              <w:pStyle w:val="ListParagraph"/>
              <w:numPr>
                <w:ilvl w:val="0"/>
                <w:numId w:val="9"/>
              </w:numPr>
              <w:spacing w:before="120"/>
              <w:jc w:val="both"/>
              <w:rPr>
                <w:rFonts w:asciiTheme="majorBidi" w:hAnsiTheme="majorBidi" w:cstheme="majorBidi"/>
              </w:rPr>
            </w:pPr>
            <w:r w:rsidRPr="001208EC">
              <w:rPr>
                <w:rFonts w:asciiTheme="majorBidi" w:hAnsiTheme="majorBidi" w:cstheme="majorBidi"/>
              </w:rPr>
              <w:t>Work</w:t>
            </w:r>
            <w:r w:rsidR="00B12FEA">
              <w:rPr>
                <w:rFonts w:asciiTheme="majorBidi" w:hAnsiTheme="majorBidi" w:cstheme="majorBidi"/>
              </w:rPr>
              <w:t>ing</w:t>
            </w:r>
            <w:r w:rsidRPr="001208EC">
              <w:rPr>
                <w:rFonts w:asciiTheme="majorBidi" w:hAnsiTheme="majorBidi" w:cstheme="majorBidi"/>
              </w:rPr>
              <w:t xml:space="preserve"> with academic colleagues and individually in establishing the league table of all UK institutions which have accreditations from EQUIS, AMBA, and AACSB, as well as Additional Accreditations of CI</w:t>
            </w:r>
            <w:r w:rsidR="00B20864" w:rsidRPr="001208EC">
              <w:rPr>
                <w:rFonts w:asciiTheme="majorBidi" w:hAnsiTheme="majorBidi" w:cstheme="majorBidi"/>
              </w:rPr>
              <w:t>M, CIMA, ACCA, CIPD, and others,</w:t>
            </w:r>
          </w:p>
          <w:p w:rsidR="00E92BE2" w:rsidRPr="001208EC" w:rsidRDefault="00E92BE2" w:rsidP="00B12FEA">
            <w:pPr>
              <w:pStyle w:val="ListParagraph"/>
              <w:numPr>
                <w:ilvl w:val="0"/>
                <w:numId w:val="9"/>
              </w:numPr>
              <w:spacing w:before="120"/>
              <w:rPr>
                <w:rFonts w:asciiTheme="majorBidi" w:hAnsiTheme="majorBidi" w:cstheme="majorBidi"/>
              </w:rPr>
            </w:pPr>
            <w:r w:rsidRPr="001208EC">
              <w:rPr>
                <w:rFonts w:asciiTheme="majorBidi" w:hAnsiTheme="majorBidi" w:cstheme="majorBidi"/>
              </w:rPr>
              <w:lastRenderedPageBreak/>
              <w:t>Undertake research of such in</w:t>
            </w:r>
            <w:r w:rsidR="00B20864" w:rsidRPr="001208EC">
              <w:rPr>
                <w:rFonts w:asciiTheme="majorBidi" w:hAnsiTheme="majorBidi" w:cstheme="majorBidi"/>
              </w:rPr>
              <w:t>stitutions and build a database,</w:t>
            </w:r>
          </w:p>
          <w:p w:rsidR="00E92BE2" w:rsidRPr="001208EC" w:rsidRDefault="00B12FEA" w:rsidP="00B12FEA">
            <w:pPr>
              <w:pStyle w:val="ListParagraph"/>
              <w:numPr>
                <w:ilvl w:val="0"/>
                <w:numId w:val="9"/>
              </w:numPr>
              <w:spacing w:before="12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Liaising</w:t>
            </w:r>
            <w:r w:rsidR="00E92BE2" w:rsidRPr="001208EC">
              <w:rPr>
                <w:rFonts w:asciiTheme="majorBidi" w:hAnsiTheme="majorBidi" w:cstheme="majorBidi"/>
              </w:rPr>
              <w:t xml:space="preserve"> with academics and staff in across the programme provision to identify opportunities for developing accreditat</w:t>
            </w:r>
            <w:r w:rsidR="00B20864" w:rsidRPr="001208EC">
              <w:rPr>
                <w:rFonts w:asciiTheme="majorBidi" w:hAnsiTheme="majorBidi" w:cstheme="majorBidi"/>
              </w:rPr>
              <w:t>ion links with their programmes,</w:t>
            </w:r>
          </w:p>
          <w:p w:rsidR="00E92BE2" w:rsidRPr="001208EC" w:rsidRDefault="00E92BE2" w:rsidP="00B12FEA">
            <w:pPr>
              <w:pStyle w:val="ListParagraph"/>
              <w:numPr>
                <w:ilvl w:val="0"/>
                <w:numId w:val="9"/>
              </w:numPr>
              <w:spacing w:before="120"/>
              <w:rPr>
                <w:rFonts w:asciiTheme="majorBidi" w:hAnsiTheme="majorBidi" w:cstheme="majorBidi"/>
              </w:rPr>
            </w:pPr>
            <w:r w:rsidRPr="001208EC">
              <w:rPr>
                <w:rFonts w:asciiTheme="majorBidi" w:hAnsiTheme="majorBidi" w:cstheme="majorBidi"/>
              </w:rPr>
              <w:t>Undertaking research projects under guidance from academic staff</w:t>
            </w:r>
            <w:r w:rsidR="00B20864" w:rsidRPr="001208EC">
              <w:rPr>
                <w:rFonts w:asciiTheme="majorBidi" w:hAnsiTheme="majorBidi" w:cstheme="majorBidi"/>
              </w:rPr>
              <w:t xml:space="preserve"> members,</w:t>
            </w:r>
          </w:p>
          <w:p w:rsidR="00E92BE2" w:rsidRPr="001208EC" w:rsidRDefault="00E92BE2" w:rsidP="00B12FEA">
            <w:pPr>
              <w:pStyle w:val="ListParagraph"/>
              <w:numPr>
                <w:ilvl w:val="0"/>
                <w:numId w:val="9"/>
              </w:numPr>
              <w:spacing w:before="120"/>
              <w:rPr>
                <w:rFonts w:asciiTheme="majorBidi" w:hAnsiTheme="majorBidi" w:cstheme="majorBidi"/>
              </w:rPr>
            </w:pPr>
            <w:r w:rsidRPr="001208EC">
              <w:rPr>
                <w:rFonts w:asciiTheme="majorBidi" w:hAnsiTheme="majorBidi" w:cstheme="majorBidi"/>
              </w:rPr>
              <w:t>Supporting in the preparation of reports relating to application for accreditation.</w:t>
            </w:r>
          </w:p>
          <w:p w:rsidR="00BC1B0D" w:rsidRDefault="00BC1B0D" w:rsidP="00B12FEA">
            <w:pPr>
              <w:spacing w:before="120"/>
              <w:rPr>
                <w:rFonts w:asciiTheme="majorBidi" w:hAnsiTheme="majorBidi" w:cstheme="majorBidi"/>
                <w:b/>
                <w:bCs/>
                <w:i/>
                <w:iCs/>
              </w:rPr>
            </w:pPr>
          </w:p>
          <w:p w:rsidR="00941E88" w:rsidRDefault="00941E88" w:rsidP="00B12FEA">
            <w:pPr>
              <w:spacing w:before="120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</w:rPr>
              <w:t>De Montfort University, UK</w:t>
            </w:r>
          </w:p>
          <w:p w:rsidR="00941E88" w:rsidRPr="00941E88" w:rsidRDefault="00941E88" w:rsidP="00B12FEA">
            <w:pPr>
              <w:spacing w:before="120"/>
              <w:rPr>
                <w:rFonts w:asciiTheme="majorBidi" w:hAnsiTheme="majorBidi" w:cstheme="majorBidi"/>
              </w:rPr>
            </w:pPr>
            <w:r w:rsidRPr="00941E88">
              <w:rPr>
                <w:rFonts w:asciiTheme="majorBidi" w:hAnsiTheme="majorBidi" w:cstheme="majorBidi"/>
              </w:rPr>
              <w:t xml:space="preserve">Exam Invigilator, </w:t>
            </w:r>
            <w:r>
              <w:rPr>
                <w:rFonts w:asciiTheme="majorBidi" w:hAnsiTheme="majorBidi" w:cstheme="majorBidi"/>
              </w:rPr>
              <w:t>Student and</w:t>
            </w:r>
            <w:r w:rsidRPr="00941E88">
              <w:rPr>
                <w:rFonts w:asciiTheme="majorBidi" w:hAnsiTheme="majorBidi" w:cstheme="majorBidi"/>
              </w:rPr>
              <w:t xml:space="preserve"> Academic Services</w:t>
            </w:r>
            <w:r>
              <w:rPr>
                <w:rFonts w:asciiTheme="majorBidi" w:hAnsiTheme="majorBidi" w:cstheme="majorBidi"/>
              </w:rPr>
              <w:t xml:space="preserve">, </w:t>
            </w:r>
            <w:r w:rsidRPr="00941E88">
              <w:rPr>
                <w:rFonts w:asciiTheme="majorBidi" w:hAnsiTheme="majorBidi" w:cstheme="majorBidi"/>
              </w:rPr>
              <w:t>January 2015- Present</w:t>
            </w:r>
          </w:p>
          <w:p w:rsidR="00502DC9" w:rsidRPr="00502DC9" w:rsidRDefault="00941E88" w:rsidP="00502DC9">
            <w:pPr>
              <w:spacing w:before="120"/>
              <w:rPr>
                <w:rFonts w:asciiTheme="majorBidi" w:hAnsiTheme="majorBidi" w:cstheme="majorBidi"/>
              </w:rPr>
            </w:pPr>
            <w:r w:rsidRPr="00950DD2">
              <w:rPr>
                <w:rFonts w:asciiTheme="majorBidi" w:hAnsiTheme="majorBidi" w:cstheme="majorBidi"/>
              </w:rPr>
              <w:t>I u</w:t>
            </w:r>
            <w:r>
              <w:rPr>
                <w:rFonts w:asciiTheme="majorBidi" w:hAnsiTheme="majorBidi" w:cstheme="majorBidi"/>
              </w:rPr>
              <w:t>ndertake routine exam invigilation, and assist Senior/Principal i</w:t>
            </w:r>
            <w:r w:rsidRPr="00950DD2">
              <w:rPr>
                <w:rFonts w:asciiTheme="majorBidi" w:hAnsiTheme="majorBidi" w:cstheme="majorBidi"/>
              </w:rPr>
              <w:t>nvigilators in ensuring they are carried out in accordance with university procedures and regulations</w:t>
            </w:r>
            <w:r w:rsidR="001208EC">
              <w:rPr>
                <w:rFonts w:asciiTheme="majorBidi" w:hAnsiTheme="majorBidi" w:cstheme="majorBidi"/>
              </w:rPr>
              <w:t>.</w:t>
            </w:r>
          </w:p>
          <w:p w:rsidR="00BC1B0D" w:rsidRDefault="00BC1B0D" w:rsidP="00B12FEA">
            <w:pPr>
              <w:spacing w:before="120"/>
              <w:rPr>
                <w:rFonts w:asciiTheme="majorBidi" w:hAnsiTheme="majorBidi" w:cstheme="majorBidi"/>
                <w:b/>
                <w:bCs/>
                <w:i/>
                <w:iCs/>
              </w:rPr>
            </w:pPr>
          </w:p>
          <w:p w:rsidR="00046B0C" w:rsidRDefault="00046B0C" w:rsidP="00B12FEA">
            <w:pPr>
              <w:spacing w:before="120"/>
              <w:rPr>
                <w:rFonts w:asciiTheme="majorBidi" w:hAnsiTheme="majorBidi" w:cstheme="majorBidi"/>
                <w:b/>
                <w:bCs/>
                <w:i/>
                <w:iCs/>
              </w:rPr>
            </w:pPr>
          </w:p>
          <w:p w:rsidR="00E92BE2" w:rsidRPr="00B2540A" w:rsidRDefault="00E92BE2" w:rsidP="00B12FEA">
            <w:pPr>
              <w:spacing w:before="120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B2540A">
              <w:rPr>
                <w:rFonts w:asciiTheme="majorBidi" w:hAnsiTheme="majorBidi" w:cstheme="majorBidi"/>
                <w:b/>
                <w:bCs/>
                <w:i/>
                <w:iCs/>
              </w:rPr>
              <w:t>Piraeus Bank, Alexandria</w:t>
            </w:r>
            <w:r w:rsidR="00046B0C"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 </w:t>
            </w:r>
            <w:r w:rsidR="00E4017E"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Branch, </w:t>
            </w:r>
            <w:r w:rsidR="00E4017E" w:rsidRPr="00B2540A">
              <w:rPr>
                <w:rFonts w:asciiTheme="majorBidi" w:hAnsiTheme="majorBidi" w:cstheme="majorBidi"/>
                <w:b/>
                <w:bCs/>
                <w:i/>
                <w:iCs/>
              </w:rPr>
              <w:t>Egypt</w:t>
            </w:r>
          </w:p>
          <w:p w:rsidR="00E92BE2" w:rsidRPr="00B2540A" w:rsidRDefault="00E92BE2" w:rsidP="00B12FEA">
            <w:pPr>
              <w:spacing w:before="120"/>
              <w:rPr>
                <w:rFonts w:asciiTheme="majorBidi" w:hAnsiTheme="majorBidi" w:cstheme="majorBidi"/>
              </w:rPr>
            </w:pPr>
            <w:r w:rsidRPr="00B2540A">
              <w:rPr>
                <w:rFonts w:asciiTheme="majorBidi" w:hAnsiTheme="majorBidi" w:cstheme="majorBidi"/>
              </w:rPr>
              <w:t>Intern in Operation Department July 2007 - August 2007</w:t>
            </w:r>
          </w:p>
          <w:p w:rsidR="00E92BE2" w:rsidRPr="00B2540A" w:rsidRDefault="00E92BE2" w:rsidP="00B12FEA">
            <w:pPr>
              <w:spacing w:before="120"/>
              <w:rPr>
                <w:rFonts w:asciiTheme="majorBidi" w:hAnsiTheme="majorBidi" w:cstheme="majorBidi"/>
                <w:lang w:val="en-US"/>
              </w:rPr>
            </w:pPr>
            <w:r w:rsidRPr="00B2540A">
              <w:rPr>
                <w:rFonts w:asciiTheme="majorBidi" w:hAnsiTheme="majorBidi" w:cstheme="majorBidi"/>
                <w:lang w:val="en-US"/>
              </w:rPr>
              <w:t xml:space="preserve">Piraeus Bank is today the leading Bank in Greece with 29% market share in terms of loans and deposits. </w:t>
            </w:r>
            <w:r w:rsidR="001208EC">
              <w:rPr>
                <w:rFonts w:asciiTheme="majorBidi" w:hAnsiTheme="majorBidi" w:cstheme="majorBidi"/>
                <w:lang w:val="en-US"/>
              </w:rPr>
              <w:t xml:space="preserve">It has more than </w:t>
            </w:r>
            <w:r w:rsidRPr="00B2540A">
              <w:rPr>
                <w:rFonts w:asciiTheme="majorBidi" w:hAnsiTheme="majorBidi" w:cstheme="majorBidi"/>
                <w:lang w:val="en-US"/>
              </w:rPr>
              <w:t xml:space="preserve">444 branches focused in South-eastern Europe and Eastern Mediterranean.  I gained experience in: </w:t>
            </w:r>
          </w:p>
          <w:p w:rsidR="00E92BE2" w:rsidRPr="00B2540A" w:rsidRDefault="00E92BE2" w:rsidP="00B12FEA">
            <w:pPr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2540A">
              <w:rPr>
                <w:rFonts w:asciiTheme="majorBidi" w:hAnsiTheme="majorBidi" w:cstheme="majorBidi"/>
              </w:rPr>
              <w:t xml:space="preserve">Managing and handling letter of credit and letter of guarantee entries </w:t>
            </w:r>
            <w:r w:rsidR="00EC21F6">
              <w:rPr>
                <w:rFonts w:asciiTheme="majorBidi" w:hAnsiTheme="majorBidi" w:cstheme="majorBidi"/>
              </w:rPr>
              <w:t>in</w:t>
            </w:r>
            <w:r w:rsidRPr="00B2540A">
              <w:rPr>
                <w:rFonts w:asciiTheme="majorBidi" w:hAnsiTheme="majorBidi" w:cstheme="majorBidi"/>
              </w:rPr>
              <w:t xml:space="preserve"> collaboration with credit department</w:t>
            </w:r>
            <w:r w:rsidR="00B20864">
              <w:rPr>
                <w:rFonts w:asciiTheme="majorBidi" w:hAnsiTheme="majorBidi" w:cstheme="majorBidi"/>
              </w:rPr>
              <w:t>,</w:t>
            </w:r>
          </w:p>
          <w:p w:rsidR="00E92BE2" w:rsidRPr="00B2540A" w:rsidRDefault="00E92BE2" w:rsidP="00B12FEA">
            <w:pPr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2540A">
              <w:rPr>
                <w:rFonts w:asciiTheme="majorBidi" w:hAnsiTheme="majorBidi" w:cstheme="majorBidi"/>
              </w:rPr>
              <w:t>Managing client’s notifications and ensure their receipt, in collaboration with communic</w:t>
            </w:r>
            <w:r w:rsidR="00B20864">
              <w:rPr>
                <w:rFonts w:asciiTheme="majorBidi" w:hAnsiTheme="majorBidi" w:cstheme="majorBidi"/>
              </w:rPr>
              <w:t>ation department,</w:t>
            </w:r>
          </w:p>
          <w:p w:rsidR="00E92BE2" w:rsidRPr="00B2540A" w:rsidRDefault="00E92BE2" w:rsidP="00B12FEA">
            <w:pPr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2540A">
              <w:rPr>
                <w:rFonts w:asciiTheme="majorBidi" w:hAnsiTheme="majorBidi" w:cstheme="majorBidi"/>
              </w:rPr>
              <w:t>Preparing checks entries and perform checks audit</w:t>
            </w:r>
            <w:r w:rsidR="00B20864">
              <w:rPr>
                <w:rFonts w:asciiTheme="majorBidi" w:hAnsiTheme="majorBidi" w:cstheme="majorBidi"/>
              </w:rPr>
              <w:t>,</w:t>
            </w:r>
          </w:p>
          <w:p w:rsidR="00E92BE2" w:rsidRPr="00B2540A" w:rsidRDefault="00E92BE2" w:rsidP="00B12FEA">
            <w:pPr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2540A">
              <w:rPr>
                <w:rFonts w:asciiTheme="majorBidi" w:hAnsiTheme="majorBidi" w:cstheme="majorBidi"/>
              </w:rPr>
              <w:t>Bank transfers preparation and audit in collaborat</w:t>
            </w:r>
            <w:r w:rsidR="00B20864">
              <w:rPr>
                <w:rFonts w:asciiTheme="majorBidi" w:hAnsiTheme="majorBidi" w:cstheme="majorBidi"/>
              </w:rPr>
              <w:t>ion with central audit in Cairo,</w:t>
            </w:r>
          </w:p>
          <w:p w:rsidR="00E92BE2" w:rsidRPr="00B2540A" w:rsidRDefault="00E92BE2" w:rsidP="00B12FEA">
            <w:pPr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B2540A">
              <w:rPr>
                <w:rFonts w:asciiTheme="majorBidi" w:hAnsiTheme="majorBidi" w:cstheme="majorBidi"/>
              </w:rPr>
              <w:t>My positive performance appraisal promoted me to train new interns and extend my internship to two months.</w:t>
            </w:r>
          </w:p>
        </w:tc>
      </w:tr>
      <w:tr w:rsidR="005E1F2D" w:rsidRPr="00B2540A" w:rsidTr="00D566D5">
        <w:tc>
          <w:tcPr>
            <w:tcW w:w="2547" w:type="dxa"/>
          </w:tcPr>
          <w:p w:rsidR="005E1F2D" w:rsidRDefault="005E1F2D" w:rsidP="00B12FEA">
            <w:pPr>
              <w:spacing w:before="120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7029" w:type="dxa"/>
          </w:tcPr>
          <w:p w:rsidR="005E1F2D" w:rsidRDefault="005E1F2D" w:rsidP="00502DC9">
            <w:pPr>
              <w:spacing w:before="120"/>
              <w:jc w:val="both"/>
              <w:rPr>
                <w:rFonts w:asciiTheme="majorBidi" w:hAnsiTheme="majorBidi" w:cstheme="majorBidi"/>
              </w:rPr>
            </w:pPr>
          </w:p>
        </w:tc>
      </w:tr>
      <w:tr w:rsidR="005E1F2D" w:rsidRPr="00B2540A" w:rsidTr="00D566D5">
        <w:tc>
          <w:tcPr>
            <w:tcW w:w="2547" w:type="dxa"/>
          </w:tcPr>
          <w:p w:rsidR="005E1F2D" w:rsidRDefault="005E1F2D" w:rsidP="00B12FEA">
            <w:pPr>
              <w:spacing w:before="120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7029" w:type="dxa"/>
          </w:tcPr>
          <w:p w:rsidR="005E1F2D" w:rsidRDefault="005E1F2D" w:rsidP="00502DC9">
            <w:pPr>
              <w:spacing w:before="120"/>
              <w:jc w:val="both"/>
              <w:rPr>
                <w:rFonts w:asciiTheme="majorBidi" w:hAnsiTheme="majorBidi" w:cstheme="majorBidi"/>
              </w:rPr>
            </w:pPr>
          </w:p>
        </w:tc>
      </w:tr>
      <w:tr w:rsidR="00B95A8E" w:rsidRPr="00B2540A" w:rsidTr="00D566D5">
        <w:tc>
          <w:tcPr>
            <w:tcW w:w="2547" w:type="dxa"/>
          </w:tcPr>
          <w:p w:rsidR="00BC1B0D" w:rsidRDefault="00BC1B0D" w:rsidP="00B12FEA">
            <w:pPr>
              <w:spacing w:before="120" w:after="200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  <w:p w:rsidR="00E92BE2" w:rsidRPr="00B2540A" w:rsidRDefault="00E92BE2" w:rsidP="00B12FEA">
            <w:pPr>
              <w:spacing w:before="120" w:after="200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B2540A">
              <w:rPr>
                <w:rFonts w:asciiTheme="majorBidi" w:hAnsiTheme="majorBidi" w:cstheme="majorBidi"/>
                <w:b/>
                <w:bCs/>
                <w:lang w:val="en-US"/>
              </w:rPr>
              <w:t>CONFERENCE PRESENTATIONS</w:t>
            </w:r>
          </w:p>
        </w:tc>
        <w:tc>
          <w:tcPr>
            <w:tcW w:w="7029" w:type="dxa"/>
          </w:tcPr>
          <w:p w:rsidR="001821CF" w:rsidRDefault="00B201D2" w:rsidP="006651D9">
            <w:pPr>
              <w:spacing w:before="12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[1] </w:t>
            </w:r>
            <w:r w:rsidR="001821CF" w:rsidRPr="00B2540A">
              <w:rPr>
                <w:rFonts w:asciiTheme="majorBidi" w:hAnsiTheme="majorBidi" w:cstheme="majorBidi"/>
              </w:rPr>
              <w:t>Samar Gad</w:t>
            </w:r>
            <w:r w:rsidR="001821CF">
              <w:rPr>
                <w:rFonts w:asciiTheme="majorBidi" w:hAnsiTheme="majorBidi" w:cstheme="majorBidi"/>
              </w:rPr>
              <w:t xml:space="preserve">, </w:t>
            </w:r>
            <w:r w:rsidR="001821CF" w:rsidRPr="00B2540A">
              <w:rPr>
                <w:rFonts w:asciiTheme="majorBidi" w:hAnsiTheme="majorBidi" w:cstheme="majorBidi"/>
              </w:rPr>
              <w:t xml:space="preserve">Panagiotis </w:t>
            </w:r>
            <w:proofErr w:type="spellStart"/>
            <w:r w:rsidR="001821CF" w:rsidRPr="00B2540A">
              <w:rPr>
                <w:rFonts w:asciiTheme="majorBidi" w:hAnsiTheme="majorBidi" w:cstheme="majorBidi"/>
              </w:rPr>
              <w:t>Andrikopoulos</w:t>
            </w:r>
            <w:proofErr w:type="spellEnd"/>
            <w:r w:rsidR="001821CF">
              <w:rPr>
                <w:rFonts w:asciiTheme="majorBidi" w:hAnsiTheme="majorBidi" w:cstheme="majorBidi"/>
              </w:rPr>
              <w:t>,</w:t>
            </w:r>
            <w:r w:rsidR="006651D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6651D9">
              <w:rPr>
                <w:rFonts w:asciiTheme="majorBidi" w:hAnsiTheme="majorBidi" w:cstheme="majorBidi"/>
              </w:rPr>
              <w:t>Yueting</w:t>
            </w:r>
            <w:proofErr w:type="spellEnd"/>
            <w:r w:rsidR="006651D9">
              <w:rPr>
                <w:rFonts w:asciiTheme="majorBidi" w:hAnsiTheme="majorBidi" w:cstheme="majorBidi"/>
              </w:rPr>
              <w:t xml:space="preserve"> Cui and </w:t>
            </w:r>
            <w:proofErr w:type="spellStart"/>
            <w:r w:rsidR="006651D9" w:rsidRPr="006651D9">
              <w:rPr>
                <w:rFonts w:asciiTheme="majorBidi" w:hAnsiTheme="majorBidi" w:cstheme="majorBidi"/>
              </w:rPr>
              <w:t>Vasileios</w:t>
            </w:r>
            <w:proofErr w:type="spellEnd"/>
            <w:r w:rsidR="006651D9" w:rsidRPr="006651D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6651D9" w:rsidRPr="006651D9">
              <w:rPr>
                <w:rFonts w:asciiTheme="majorBidi" w:hAnsiTheme="majorBidi" w:cstheme="majorBidi"/>
              </w:rPr>
              <w:t>Kallinterakis</w:t>
            </w:r>
            <w:proofErr w:type="spellEnd"/>
            <w:r w:rsidR="00952401">
              <w:rPr>
                <w:rFonts w:asciiTheme="majorBidi" w:hAnsiTheme="majorBidi" w:cstheme="majorBidi"/>
              </w:rPr>
              <w:t xml:space="preserve"> (</w:t>
            </w:r>
            <w:proofErr w:type="gramStart"/>
            <w:r w:rsidR="007F0662">
              <w:rPr>
                <w:rFonts w:asciiTheme="majorBidi" w:hAnsiTheme="majorBidi" w:cstheme="majorBidi"/>
              </w:rPr>
              <w:t>August,</w:t>
            </w:r>
            <w:proofErr w:type="gramEnd"/>
            <w:r w:rsidR="007F0662">
              <w:rPr>
                <w:rFonts w:asciiTheme="majorBidi" w:hAnsiTheme="majorBidi" w:cstheme="majorBidi"/>
              </w:rPr>
              <w:t xml:space="preserve"> </w:t>
            </w:r>
            <w:r w:rsidR="00952401">
              <w:rPr>
                <w:rFonts w:asciiTheme="majorBidi" w:hAnsiTheme="majorBidi" w:cstheme="majorBidi"/>
              </w:rPr>
              <w:t xml:space="preserve">2017) </w:t>
            </w:r>
            <w:r w:rsidR="00952401" w:rsidRPr="00952401">
              <w:rPr>
                <w:rFonts w:asciiTheme="majorBidi" w:hAnsiTheme="majorBidi" w:cstheme="majorBidi"/>
              </w:rPr>
              <w:t>Feedback Trading and the Ramadan Effect</w:t>
            </w:r>
            <w:r w:rsidR="007F0662">
              <w:rPr>
                <w:rFonts w:asciiTheme="majorBidi" w:hAnsiTheme="majorBidi" w:cstheme="majorBidi"/>
              </w:rPr>
              <w:t xml:space="preserve">. The NFF2017 conference, </w:t>
            </w:r>
            <w:r w:rsidR="007F0662" w:rsidRPr="007F0662">
              <w:rPr>
                <w:rFonts w:asciiTheme="majorBidi" w:hAnsiTheme="majorBidi" w:cstheme="majorBidi"/>
              </w:rPr>
              <w:t>Nord University</w:t>
            </w:r>
            <w:r w:rsidR="007F0662">
              <w:rPr>
                <w:rFonts w:asciiTheme="majorBidi" w:hAnsiTheme="majorBidi" w:cstheme="majorBidi"/>
              </w:rPr>
              <w:t xml:space="preserve"> Business School – </w:t>
            </w:r>
            <w:proofErr w:type="spellStart"/>
            <w:r w:rsidR="007F0662">
              <w:rPr>
                <w:rFonts w:asciiTheme="majorBidi" w:hAnsiTheme="majorBidi" w:cstheme="majorBidi"/>
              </w:rPr>
              <w:t>Bodø</w:t>
            </w:r>
            <w:proofErr w:type="spellEnd"/>
            <w:r w:rsidR="007F0662">
              <w:rPr>
                <w:rFonts w:asciiTheme="majorBidi" w:hAnsiTheme="majorBidi" w:cstheme="majorBidi"/>
              </w:rPr>
              <w:t>, Norway.</w:t>
            </w:r>
          </w:p>
          <w:p w:rsidR="00BC1B0D" w:rsidRDefault="00B201D2" w:rsidP="00502DC9">
            <w:pPr>
              <w:spacing w:before="120"/>
              <w:jc w:val="both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</w:rPr>
              <w:t xml:space="preserve">[2] </w:t>
            </w:r>
            <w:r w:rsidR="005E1F2D" w:rsidRPr="00B2540A">
              <w:rPr>
                <w:rFonts w:asciiTheme="majorBidi" w:hAnsiTheme="majorBidi" w:cstheme="majorBidi"/>
              </w:rPr>
              <w:t>Samar Gad</w:t>
            </w:r>
            <w:r w:rsidR="005E1F2D">
              <w:rPr>
                <w:rFonts w:asciiTheme="majorBidi" w:hAnsiTheme="majorBidi" w:cstheme="majorBidi"/>
              </w:rPr>
              <w:t xml:space="preserve"> (</w:t>
            </w:r>
            <w:proofErr w:type="gramStart"/>
            <w:r w:rsidR="005E1F2D">
              <w:rPr>
                <w:rFonts w:asciiTheme="majorBidi" w:hAnsiTheme="majorBidi" w:cstheme="majorBidi"/>
              </w:rPr>
              <w:t>April,</w:t>
            </w:r>
            <w:proofErr w:type="gramEnd"/>
            <w:r w:rsidR="005E1F2D">
              <w:rPr>
                <w:rFonts w:asciiTheme="majorBidi" w:hAnsiTheme="majorBidi" w:cstheme="majorBidi"/>
              </w:rPr>
              <w:t xml:space="preserve"> 2017) </w:t>
            </w:r>
            <w:r w:rsidR="005E1F2D" w:rsidRPr="005E1F2D">
              <w:rPr>
                <w:rFonts w:asciiTheme="majorBidi" w:hAnsiTheme="majorBidi" w:cstheme="majorBidi"/>
              </w:rPr>
              <w:t>Evaluation of Islamic Banks’ Systemic Risk Contributions in Financial Networks</w:t>
            </w:r>
            <w:r w:rsidR="007F0662">
              <w:rPr>
                <w:rFonts w:asciiTheme="majorBidi" w:hAnsiTheme="majorBidi" w:cstheme="majorBidi"/>
              </w:rPr>
              <w:t xml:space="preserve">. </w:t>
            </w:r>
            <w:r w:rsidR="001821CF" w:rsidRPr="00B2540A">
              <w:rPr>
                <w:rFonts w:asciiTheme="majorBidi" w:hAnsiTheme="majorBidi" w:cstheme="majorBidi"/>
                <w:i/>
                <w:iCs/>
              </w:rPr>
              <w:t>British Institute of Finance and Accounting BAFA Annual Conference</w:t>
            </w:r>
            <w:r w:rsidR="001821CF">
              <w:rPr>
                <w:rFonts w:asciiTheme="majorBidi" w:hAnsiTheme="majorBidi" w:cstheme="majorBidi"/>
                <w:i/>
                <w:iCs/>
              </w:rPr>
              <w:t xml:space="preserve"> in Heriot-Watt University, UK</w:t>
            </w:r>
            <w:r w:rsidR="007F0662">
              <w:rPr>
                <w:rFonts w:asciiTheme="majorBidi" w:hAnsiTheme="majorBidi" w:cstheme="majorBidi"/>
                <w:i/>
                <w:iCs/>
              </w:rPr>
              <w:t>.</w:t>
            </w:r>
          </w:p>
          <w:p w:rsidR="00B201D2" w:rsidRPr="00B201D2" w:rsidRDefault="00B201D2" w:rsidP="00B201D2">
            <w:pPr>
              <w:spacing w:before="120"/>
              <w:jc w:val="both"/>
              <w:rPr>
                <w:rFonts w:asciiTheme="majorBidi" w:hAnsiTheme="majorBidi" w:cstheme="majorBidi"/>
              </w:rPr>
            </w:pPr>
            <w:r w:rsidRPr="00B201D2">
              <w:rPr>
                <w:rFonts w:asciiTheme="majorBidi" w:hAnsiTheme="majorBidi" w:cstheme="majorBidi"/>
                <w:b/>
                <w:bCs/>
              </w:rPr>
              <w:t>[</w:t>
            </w:r>
            <w:r w:rsidRPr="00B201D2">
              <w:rPr>
                <w:rFonts w:asciiTheme="majorBidi" w:hAnsiTheme="majorBidi" w:cstheme="majorBidi"/>
              </w:rPr>
              <w:t xml:space="preserve">3] Samar Gad and Panagiotis </w:t>
            </w:r>
            <w:proofErr w:type="spellStart"/>
            <w:r w:rsidRPr="00B201D2">
              <w:rPr>
                <w:rFonts w:asciiTheme="majorBidi" w:hAnsiTheme="majorBidi" w:cstheme="majorBidi"/>
              </w:rPr>
              <w:t>Andrikopoulos</w:t>
            </w:r>
            <w:proofErr w:type="spellEnd"/>
            <w:r w:rsidRPr="00B201D2">
              <w:rPr>
                <w:rFonts w:asciiTheme="majorBidi" w:hAnsiTheme="majorBidi" w:cstheme="majorBidi"/>
              </w:rPr>
              <w:t xml:space="preserve"> (</w:t>
            </w:r>
            <w:proofErr w:type="gramStart"/>
            <w:r w:rsidRPr="00B201D2">
              <w:rPr>
                <w:rFonts w:asciiTheme="majorBidi" w:hAnsiTheme="majorBidi" w:cstheme="majorBidi"/>
              </w:rPr>
              <w:t>September,</w:t>
            </w:r>
            <w:proofErr w:type="gramEnd"/>
            <w:r w:rsidRPr="00B201D2">
              <w:rPr>
                <w:rFonts w:asciiTheme="majorBidi" w:hAnsiTheme="majorBidi" w:cstheme="majorBidi"/>
              </w:rPr>
              <w:t xml:space="preserve"> 2016) Diversification Benefits of Islamic ETFs in Emerging Markets. </w:t>
            </w:r>
            <w:r w:rsidRPr="00B201D2">
              <w:rPr>
                <w:rFonts w:asciiTheme="majorBidi" w:hAnsiTheme="majorBidi" w:cstheme="majorBidi"/>
                <w:i/>
                <w:iCs/>
              </w:rPr>
              <w:t>Portsmouth- Fordham conference on Banking and Finance</w:t>
            </w:r>
            <w:r>
              <w:rPr>
                <w:rFonts w:asciiTheme="majorBidi" w:hAnsiTheme="majorBidi" w:cstheme="majorBidi"/>
              </w:rPr>
              <w:t xml:space="preserve">. </w:t>
            </w:r>
            <w:r w:rsidRPr="00B201D2">
              <w:rPr>
                <w:rFonts w:asciiTheme="majorBidi" w:hAnsiTheme="majorBidi" w:cstheme="majorBidi"/>
              </w:rPr>
              <w:t>Portsmouth Business School, UK</w:t>
            </w:r>
          </w:p>
          <w:p w:rsidR="00E92BE2" w:rsidRPr="00B2540A" w:rsidRDefault="00B201D2" w:rsidP="00502DC9">
            <w:pPr>
              <w:spacing w:before="12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[4</w:t>
            </w:r>
            <w:r w:rsidR="00E92BE2" w:rsidRPr="00B2540A">
              <w:rPr>
                <w:rFonts w:asciiTheme="majorBidi" w:hAnsiTheme="majorBidi" w:cstheme="majorBidi"/>
              </w:rPr>
              <w:t xml:space="preserve">] Samar Gad and Panagiotis </w:t>
            </w:r>
            <w:proofErr w:type="spellStart"/>
            <w:r w:rsidR="00E92BE2" w:rsidRPr="00B2540A">
              <w:rPr>
                <w:rFonts w:asciiTheme="majorBidi" w:hAnsiTheme="majorBidi" w:cstheme="majorBidi"/>
              </w:rPr>
              <w:t>Andrikopoulos</w:t>
            </w:r>
            <w:proofErr w:type="spellEnd"/>
            <w:r w:rsidR="00E92BE2" w:rsidRPr="00B2540A">
              <w:rPr>
                <w:rFonts w:asciiTheme="majorBidi" w:hAnsiTheme="majorBidi" w:cstheme="majorBidi"/>
              </w:rPr>
              <w:t xml:space="preserve"> (</w:t>
            </w:r>
            <w:proofErr w:type="gramStart"/>
            <w:r w:rsidR="00E92BE2" w:rsidRPr="00B2540A">
              <w:rPr>
                <w:rFonts w:asciiTheme="majorBidi" w:hAnsiTheme="majorBidi" w:cstheme="majorBidi"/>
              </w:rPr>
              <w:t>April,</w:t>
            </w:r>
            <w:proofErr w:type="gramEnd"/>
            <w:r w:rsidR="00E92BE2" w:rsidRPr="00B2540A">
              <w:rPr>
                <w:rFonts w:asciiTheme="majorBidi" w:hAnsiTheme="majorBidi" w:cstheme="majorBidi"/>
              </w:rPr>
              <w:t xml:space="preserve"> 2015) Islamic Assets and Diversification Effects in Emerging Markets. </w:t>
            </w:r>
            <w:r w:rsidR="00E92BE2" w:rsidRPr="00B2540A">
              <w:rPr>
                <w:rFonts w:asciiTheme="majorBidi" w:hAnsiTheme="majorBidi" w:cstheme="majorBidi"/>
                <w:i/>
                <w:iCs/>
              </w:rPr>
              <w:t>International Conference on Islamic Perspective of Accounting, Finance, Economics and Management</w:t>
            </w:r>
            <w:r w:rsidR="00E92BE2" w:rsidRPr="00B2540A">
              <w:rPr>
                <w:rFonts w:asciiTheme="majorBidi" w:hAnsiTheme="majorBidi" w:cstheme="majorBidi"/>
              </w:rPr>
              <w:t>, Adam Smith Busi</w:t>
            </w:r>
            <w:r w:rsidR="007F0662">
              <w:rPr>
                <w:rFonts w:asciiTheme="majorBidi" w:hAnsiTheme="majorBidi" w:cstheme="majorBidi"/>
              </w:rPr>
              <w:t>ness School, Glasgow University, UK</w:t>
            </w:r>
          </w:p>
          <w:p w:rsidR="00E92BE2" w:rsidRPr="00B2540A" w:rsidRDefault="00B201D2" w:rsidP="00502DC9">
            <w:pPr>
              <w:spacing w:before="12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[5</w:t>
            </w:r>
            <w:r w:rsidR="00E92BE2" w:rsidRPr="00B2540A">
              <w:rPr>
                <w:rFonts w:asciiTheme="majorBidi" w:hAnsiTheme="majorBidi" w:cstheme="majorBidi"/>
              </w:rPr>
              <w:t>] Samar Gad and Ahmed Ramadan (</w:t>
            </w:r>
            <w:proofErr w:type="gramStart"/>
            <w:r w:rsidR="00E92BE2" w:rsidRPr="00B2540A">
              <w:rPr>
                <w:rFonts w:asciiTheme="majorBidi" w:hAnsiTheme="majorBidi" w:cstheme="majorBidi"/>
              </w:rPr>
              <w:t>March,</w:t>
            </w:r>
            <w:proofErr w:type="gramEnd"/>
            <w:r w:rsidR="00E92BE2" w:rsidRPr="00B2540A">
              <w:rPr>
                <w:rFonts w:asciiTheme="majorBidi" w:hAnsiTheme="majorBidi" w:cstheme="majorBidi"/>
              </w:rPr>
              <w:t xml:space="preserve"> 2015) News Impact on the </w:t>
            </w:r>
            <w:r w:rsidR="00E92BE2" w:rsidRPr="00B2540A">
              <w:rPr>
                <w:rFonts w:asciiTheme="majorBidi" w:hAnsiTheme="majorBidi" w:cstheme="majorBidi"/>
              </w:rPr>
              <w:lastRenderedPageBreak/>
              <w:t xml:space="preserve">Egyptian Stock Market Behaviour under Political and Economic Change, (1998-2014) </w:t>
            </w:r>
            <w:r w:rsidR="00E92BE2" w:rsidRPr="00B2540A">
              <w:rPr>
                <w:rFonts w:asciiTheme="majorBidi" w:hAnsiTheme="majorBidi" w:cstheme="majorBidi"/>
                <w:i/>
                <w:iCs/>
              </w:rPr>
              <w:t>British Institute of Finance and Accounting BAFA Annual Conference</w:t>
            </w:r>
            <w:r w:rsidR="00E92BE2" w:rsidRPr="00B2540A">
              <w:rPr>
                <w:rFonts w:asciiTheme="majorBidi" w:hAnsiTheme="majorBidi" w:cstheme="majorBidi"/>
              </w:rPr>
              <w:t xml:space="preserve"> in </w:t>
            </w:r>
            <w:r w:rsidR="005E1F2D">
              <w:rPr>
                <w:rFonts w:asciiTheme="majorBidi" w:hAnsiTheme="majorBidi" w:cstheme="majorBidi"/>
              </w:rPr>
              <w:t>University of Manchester</w:t>
            </w:r>
            <w:r w:rsidR="001821CF">
              <w:rPr>
                <w:rFonts w:asciiTheme="majorBidi" w:hAnsiTheme="majorBidi" w:cstheme="majorBidi"/>
              </w:rPr>
              <w:t>, UK</w:t>
            </w:r>
            <w:r w:rsidR="00E92BE2" w:rsidRPr="00B2540A">
              <w:rPr>
                <w:rFonts w:asciiTheme="majorBidi" w:hAnsiTheme="majorBidi" w:cstheme="majorBidi"/>
              </w:rPr>
              <w:t>.</w:t>
            </w:r>
          </w:p>
          <w:p w:rsidR="00E92BE2" w:rsidRPr="00B2540A" w:rsidRDefault="00B201D2" w:rsidP="00502DC9">
            <w:pPr>
              <w:spacing w:before="12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[6</w:t>
            </w:r>
            <w:r w:rsidR="00E92BE2" w:rsidRPr="00B2540A">
              <w:rPr>
                <w:rFonts w:asciiTheme="majorBidi" w:hAnsiTheme="majorBidi" w:cstheme="majorBidi"/>
              </w:rPr>
              <w:t>] Samar Gad (</w:t>
            </w:r>
            <w:proofErr w:type="gramStart"/>
            <w:r w:rsidR="00E92BE2" w:rsidRPr="00B2540A">
              <w:rPr>
                <w:rFonts w:asciiTheme="majorBidi" w:hAnsiTheme="majorBidi" w:cstheme="majorBidi"/>
              </w:rPr>
              <w:t>September,</w:t>
            </w:r>
            <w:proofErr w:type="gramEnd"/>
            <w:r w:rsidR="00E92BE2" w:rsidRPr="00B2540A">
              <w:rPr>
                <w:rFonts w:asciiTheme="majorBidi" w:hAnsiTheme="majorBidi" w:cstheme="majorBidi"/>
              </w:rPr>
              <w:t xml:space="preserve"> 2012) Behavioural Finance in Egypt: Analytical Study of News Impact on Conditional Volatility of EGX 30 (1998-2012) - Before and After January 25th Revolution. </w:t>
            </w:r>
            <w:r w:rsidR="00E92BE2" w:rsidRPr="00B2540A">
              <w:rPr>
                <w:rFonts w:asciiTheme="majorBidi" w:hAnsiTheme="majorBidi" w:cstheme="majorBidi"/>
                <w:i/>
                <w:iCs/>
              </w:rPr>
              <w:t>Academy of Business Research (ABR),</w:t>
            </w:r>
            <w:r w:rsidR="00E92BE2" w:rsidRPr="00B2540A">
              <w:rPr>
                <w:rFonts w:asciiTheme="majorBidi" w:hAnsiTheme="majorBidi" w:cstheme="majorBidi"/>
              </w:rPr>
              <w:t xml:space="preserve"> Fall 2012 Conference held in Atlantic City-NJ, USA</w:t>
            </w:r>
          </w:p>
        </w:tc>
      </w:tr>
      <w:tr w:rsidR="00B95A8E" w:rsidRPr="00B2540A" w:rsidTr="00D566D5">
        <w:tc>
          <w:tcPr>
            <w:tcW w:w="2547" w:type="dxa"/>
          </w:tcPr>
          <w:p w:rsidR="00BC1B0D" w:rsidRDefault="00BC1B0D" w:rsidP="00B12FEA">
            <w:pPr>
              <w:spacing w:before="120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  <w:p w:rsidR="00B95A8E" w:rsidRPr="00B2540A" w:rsidRDefault="00B95A8E" w:rsidP="00B12FEA">
            <w:pPr>
              <w:spacing w:before="120"/>
              <w:rPr>
                <w:rFonts w:asciiTheme="majorBidi" w:hAnsiTheme="majorBidi" w:cstheme="majorBidi"/>
                <w:b/>
                <w:bCs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lang w:val="en-US"/>
              </w:rPr>
              <w:t>INVITED SPEAKER</w:t>
            </w:r>
          </w:p>
        </w:tc>
        <w:tc>
          <w:tcPr>
            <w:tcW w:w="7029" w:type="dxa"/>
          </w:tcPr>
          <w:p w:rsidR="00BC1B0D" w:rsidRDefault="00BC1B0D" w:rsidP="00502DC9">
            <w:pPr>
              <w:spacing w:before="120"/>
              <w:jc w:val="both"/>
              <w:rPr>
                <w:rFonts w:asciiTheme="majorBidi" w:hAnsiTheme="majorBidi" w:cstheme="majorBidi"/>
              </w:rPr>
            </w:pPr>
          </w:p>
          <w:p w:rsidR="005F2535" w:rsidRDefault="00DD6C57" w:rsidP="00D3246C">
            <w:pPr>
              <w:pStyle w:val="ListParagraph"/>
              <w:numPr>
                <w:ilvl w:val="0"/>
                <w:numId w:val="18"/>
              </w:numPr>
              <w:spacing w:before="120" w:line="276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“</w:t>
            </w:r>
            <w:r w:rsidR="00D3246C">
              <w:rPr>
                <w:rFonts w:asciiTheme="majorBidi" w:hAnsiTheme="majorBidi" w:cstheme="majorBidi"/>
              </w:rPr>
              <w:t>T</w:t>
            </w:r>
            <w:r w:rsidR="00D3246C" w:rsidRPr="00D3246C">
              <w:rPr>
                <w:rFonts w:asciiTheme="majorBidi" w:hAnsiTheme="majorBidi" w:cstheme="majorBidi"/>
              </w:rPr>
              <w:t>he relationship between religion and finance</w:t>
            </w:r>
            <w:r w:rsidR="00C5241F">
              <w:rPr>
                <w:rFonts w:asciiTheme="majorBidi" w:hAnsiTheme="majorBidi" w:cstheme="majorBidi"/>
              </w:rPr>
              <w:t>”, Guest s</w:t>
            </w:r>
            <w:bookmarkStart w:id="0" w:name="_GoBack"/>
            <w:bookmarkEnd w:id="0"/>
            <w:r>
              <w:rPr>
                <w:rFonts w:asciiTheme="majorBidi" w:hAnsiTheme="majorBidi" w:cstheme="majorBidi"/>
              </w:rPr>
              <w:t xml:space="preserve">peaker at </w:t>
            </w:r>
            <w:r w:rsidR="005F2535">
              <w:rPr>
                <w:rFonts w:asciiTheme="majorBidi" w:hAnsiTheme="majorBidi" w:cstheme="majorBidi"/>
              </w:rPr>
              <w:t>University of Liverpool</w:t>
            </w:r>
            <w:r>
              <w:rPr>
                <w:rFonts w:asciiTheme="majorBidi" w:hAnsiTheme="majorBidi" w:cstheme="majorBidi"/>
              </w:rPr>
              <w:t>, UK, 27/04/2017</w:t>
            </w:r>
            <w:r w:rsidR="005F2535">
              <w:rPr>
                <w:rFonts w:asciiTheme="majorBidi" w:hAnsiTheme="majorBidi" w:cstheme="majorBidi"/>
              </w:rPr>
              <w:t xml:space="preserve"> </w:t>
            </w:r>
          </w:p>
          <w:p w:rsidR="00FC4F57" w:rsidRPr="00541C58" w:rsidRDefault="00FC4F57" w:rsidP="00541C58">
            <w:pPr>
              <w:pStyle w:val="ListParagraph"/>
              <w:numPr>
                <w:ilvl w:val="0"/>
                <w:numId w:val="18"/>
              </w:numPr>
              <w:spacing w:before="120" w:line="276" w:lineRule="auto"/>
              <w:jc w:val="both"/>
              <w:rPr>
                <w:rFonts w:asciiTheme="majorBidi" w:hAnsiTheme="majorBidi" w:cstheme="majorBidi"/>
              </w:rPr>
            </w:pPr>
            <w:r w:rsidRPr="00541C58">
              <w:rPr>
                <w:rFonts w:asciiTheme="majorBidi" w:hAnsiTheme="majorBidi" w:cstheme="majorBidi"/>
              </w:rPr>
              <w:t xml:space="preserve">“Me in Frames” lecture as part of SHE event, for women empowerment and, Centre of Creativity, Alexandria, Egypt </w:t>
            </w:r>
            <w:r w:rsidR="00E51476">
              <w:rPr>
                <w:rFonts w:asciiTheme="majorBidi" w:hAnsiTheme="majorBidi" w:cstheme="majorBidi"/>
              </w:rPr>
              <w:t>–22/5/2013</w:t>
            </w:r>
          </w:p>
          <w:p w:rsidR="004F7122" w:rsidRPr="00541C58" w:rsidRDefault="00FC4F57" w:rsidP="00541C58">
            <w:pPr>
              <w:pStyle w:val="ListParagraph"/>
              <w:numPr>
                <w:ilvl w:val="0"/>
                <w:numId w:val="18"/>
              </w:numPr>
              <w:spacing w:before="120" w:line="276" w:lineRule="auto"/>
              <w:jc w:val="both"/>
              <w:rPr>
                <w:rFonts w:asciiTheme="majorBidi" w:hAnsiTheme="majorBidi" w:cstheme="majorBidi"/>
              </w:rPr>
            </w:pPr>
            <w:r w:rsidRPr="00541C58">
              <w:rPr>
                <w:rFonts w:asciiTheme="majorBidi" w:hAnsiTheme="majorBidi" w:cstheme="majorBidi"/>
              </w:rPr>
              <w:t>“</w:t>
            </w:r>
            <w:r w:rsidR="004F7122" w:rsidRPr="00541C58">
              <w:rPr>
                <w:rFonts w:asciiTheme="majorBidi" w:hAnsiTheme="majorBidi" w:cstheme="majorBidi"/>
              </w:rPr>
              <w:t>A</w:t>
            </w:r>
            <w:r w:rsidR="001540F7" w:rsidRPr="00541C58">
              <w:rPr>
                <w:rFonts w:asciiTheme="majorBidi" w:hAnsiTheme="majorBidi" w:cstheme="majorBidi"/>
              </w:rPr>
              <w:t>ccounting for Non-Accountants</w:t>
            </w:r>
            <w:r w:rsidRPr="00541C58">
              <w:rPr>
                <w:rFonts w:asciiTheme="majorBidi" w:hAnsiTheme="majorBidi" w:cstheme="majorBidi"/>
              </w:rPr>
              <w:t>”</w:t>
            </w:r>
            <w:r w:rsidR="001540F7" w:rsidRPr="00541C58">
              <w:rPr>
                <w:rFonts w:asciiTheme="majorBidi" w:hAnsiTheme="majorBidi" w:cstheme="majorBidi"/>
              </w:rPr>
              <w:t xml:space="preserve"> Session, as part of ASBAB ini</w:t>
            </w:r>
            <w:r w:rsidRPr="00541C58">
              <w:rPr>
                <w:rFonts w:asciiTheme="majorBidi" w:hAnsiTheme="majorBidi" w:cstheme="majorBidi"/>
              </w:rPr>
              <w:t>tiative</w:t>
            </w:r>
            <w:r w:rsidR="001540F7" w:rsidRPr="00541C58">
              <w:rPr>
                <w:rFonts w:asciiTheme="majorBidi" w:hAnsiTheme="majorBidi" w:cstheme="majorBidi"/>
              </w:rPr>
              <w:t xml:space="preserve"> for young entrepreneurs, </w:t>
            </w:r>
            <w:r w:rsidRPr="00541C58">
              <w:rPr>
                <w:rFonts w:asciiTheme="majorBidi" w:hAnsiTheme="majorBidi" w:cstheme="majorBidi"/>
              </w:rPr>
              <w:t>Centre of Creativity, Alexandria Egypt – 09/05/2012</w:t>
            </w:r>
          </w:p>
          <w:p w:rsidR="00FC4F57" w:rsidRPr="00541C58" w:rsidRDefault="00FC4F57" w:rsidP="00541C58">
            <w:pPr>
              <w:pStyle w:val="ListParagraph"/>
              <w:numPr>
                <w:ilvl w:val="0"/>
                <w:numId w:val="18"/>
              </w:numPr>
              <w:spacing w:before="120" w:line="276" w:lineRule="auto"/>
              <w:jc w:val="both"/>
              <w:rPr>
                <w:rFonts w:asciiTheme="majorBidi" w:hAnsiTheme="majorBidi" w:cstheme="majorBidi"/>
              </w:rPr>
            </w:pPr>
            <w:r w:rsidRPr="00541C58">
              <w:rPr>
                <w:rFonts w:asciiTheme="majorBidi" w:hAnsiTheme="majorBidi" w:cstheme="majorBidi"/>
              </w:rPr>
              <w:t>“Discover your unknown capabilities” session, in Tell Your Story Event, Association of Management Advisors (AMA), Hilton Hotel, Alexandria Egypt - 21/12/2012</w:t>
            </w:r>
          </w:p>
          <w:p w:rsidR="00B95A8E" w:rsidRPr="00541C58" w:rsidRDefault="00FC4F57" w:rsidP="00541C58">
            <w:pPr>
              <w:pStyle w:val="ListParagraph"/>
              <w:numPr>
                <w:ilvl w:val="0"/>
                <w:numId w:val="18"/>
              </w:numPr>
              <w:spacing w:before="120" w:line="276" w:lineRule="auto"/>
              <w:jc w:val="both"/>
              <w:rPr>
                <w:rFonts w:asciiTheme="majorBidi" w:hAnsiTheme="majorBidi" w:cstheme="majorBidi"/>
              </w:rPr>
            </w:pPr>
            <w:r w:rsidRPr="00541C58">
              <w:rPr>
                <w:rFonts w:asciiTheme="majorBidi" w:hAnsiTheme="majorBidi" w:cstheme="majorBidi"/>
              </w:rPr>
              <w:t>“</w:t>
            </w:r>
            <w:r w:rsidR="00B95A8E" w:rsidRPr="00541C58">
              <w:rPr>
                <w:rFonts w:asciiTheme="majorBidi" w:hAnsiTheme="majorBidi" w:cstheme="majorBidi"/>
              </w:rPr>
              <w:t>Financial analysis and decision making</w:t>
            </w:r>
            <w:r w:rsidRPr="00541C58">
              <w:rPr>
                <w:rFonts w:asciiTheme="majorBidi" w:hAnsiTheme="majorBidi" w:cstheme="majorBidi"/>
              </w:rPr>
              <w:t>”</w:t>
            </w:r>
            <w:r w:rsidR="004F7122" w:rsidRPr="00541C58">
              <w:rPr>
                <w:rFonts w:asciiTheme="majorBidi" w:hAnsiTheme="majorBidi" w:cstheme="majorBidi"/>
              </w:rPr>
              <w:t>,</w:t>
            </w:r>
            <w:r w:rsidRPr="00541C58">
              <w:rPr>
                <w:rFonts w:asciiTheme="majorBidi" w:hAnsiTheme="majorBidi" w:cstheme="majorBidi"/>
              </w:rPr>
              <w:t xml:space="preserve"> as part of Basics of finance training </w:t>
            </w:r>
            <w:proofErr w:type="gramStart"/>
            <w:r w:rsidRPr="00541C58">
              <w:rPr>
                <w:rFonts w:asciiTheme="majorBidi" w:hAnsiTheme="majorBidi" w:cstheme="majorBidi"/>
              </w:rPr>
              <w:t xml:space="preserve">course, </w:t>
            </w:r>
            <w:r w:rsidR="004F7122" w:rsidRPr="00541C58">
              <w:rPr>
                <w:rFonts w:asciiTheme="majorBidi" w:hAnsiTheme="majorBidi" w:cstheme="majorBidi"/>
              </w:rPr>
              <w:t xml:space="preserve"> FMA</w:t>
            </w:r>
            <w:proofErr w:type="gramEnd"/>
            <w:r w:rsidR="004F7122" w:rsidRPr="00541C58">
              <w:rPr>
                <w:rFonts w:asciiTheme="majorBidi" w:hAnsiTheme="majorBidi" w:cstheme="majorBidi"/>
              </w:rPr>
              <w:t xml:space="preserve"> student chapter, Arab Academy for Science an</w:t>
            </w:r>
            <w:r w:rsidRPr="00541C58">
              <w:rPr>
                <w:rFonts w:asciiTheme="majorBidi" w:hAnsiTheme="majorBidi" w:cstheme="majorBidi"/>
              </w:rPr>
              <w:t>d Technology, Alexandria Egypt – 03/12/</w:t>
            </w:r>
            <w:r w:rsidR="004F7122" w:rsidRPr="00541C58">
              <w:rPr>
                <w:rFonts w:asciiTheme="majorBidi" w:hAnsiTheme="majorBidi" w:cstheme="majorBidi"/>
              </w:rPr>
              <w:t>2012</w:t>
            </w:r>
          </w:p>
          <w:p w:rsidR="00A708CF" w:rsidRPr="00541C58" w:rsidRDefault="00A708CF" w:rsidP="00541C58">
            <w:pPr>
              <w:pStyle w:val="ListParagraph"/>
              <w:numPr>
                <w:ilvl w:val="0"/>
                <w:numId w:val="18"/>
              </w:numPr>
              <w:spacing w:before="120" w:line="276" w:lineRule="auto"/>
              <w:jc w:val="both"/>
              <w:rPr>
                <w:rFonts w:asciiTheme="majorBidi" w:hAnsiTheme="majorBidi" w:cstheme="majorBidi"/>
              </w:rPr>
            </w:pPr>
            <w:r w:rsidRPr="00541C58">
              <w:rPr>
                <w:rFonts w:asciiTheme="majorBidi" w:hAnsiTheme="majorBidi" w:cstheme="majorBidi"/>
              </w:rPr>
              <w:t>“</w:t>
            </w:r>
            <w:r w:rsidR="00472A1B" w:rsidRPr="00541C58">
              <w:rPr>
                <w:rFonts w:asciiTheme="majorBidi" w:hAnsiTheme="majorBidi" w:cstheme="majorBidi"/>
              </w:rPr>
              <w:t>Behavioural</w:t>
            </w:r>
            <w:r w:rsidRPr="00541C58">
              <w:rPr>
                <w:rFonts w:asciiTheme="majorBidi" w:hAnsiTheme="majorBidi" w:cstheme="majorBidi"/>
              </w:rPr>
              <w:t xml:space="preserve"> Games and Financial Markets Crashes” session, Arab Academy for Science and Technology, Alexandria, Egypt </w:t>
            </w:r>
            <w:r w:rsidR="00BC1B0D" w:rsidRPr="00541C58">
              <w:rPr>
                <w:rFonts w:asciiTheme="majorBidi" w:hAnsiTheme="majorBidi" w:cstheme="majorBidi"/>
              </w:rPr>
              <w:t xml:space="preserve">- </w:t>
            </w:r>
            <w:r w:rsidRPr="00541C58">
              <w:rPr>
                <w:rFonts w:asciiTheme="majorBidi" w:hAnsiTheme="majorBidi" w:cstheme="majorBidi"/>
              </w:rPr>
              <w:t>11/12/2011</w:t>
            </w:r>
          </w:p>
          <w:p w:rsidR="00502DC9" w:rsidRPr="00B2540A" w:rsidRDefault="00502DC9" w:rsidP="00502DC9">
            <w:pPr>
              <w:spacing w:before="120"/>
              <w:jc w:val="both"/>
              <w:rPr>
                <w:rFonts w:asciiTheme="majorBidi" w:hAnsiTheme="majorBidi" w:cstheme="majorBidi"/>
              </w:rPr>
            </w:pPr>
          </w:p>
        </w:tc>
      </w:tr>
      <w:tr w:rsidR="00B95A8E" w:rsidRPr="00B2540A" w:rsidTr="00D566D5">
        <w:tc>
          <w:tcPr>
            <w:tcW w:w="2547" w:type="dxa"/>
          </w:tcPr>
          <w:p w:rsidR="00B95A8E" w:rsidRDefault="00B95A8E" w:rsidP="00B12FEA">
            <w:pPr>
              <w:spacing w:before="120"/>
              <w:rPr>
                <w:rFonts w:asciiTheme="majorBidi" w:hAnsiTheme="majorBidi" w:cstheme="majorBidi"/>
                <w:b/>
                <w:bCs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lang w:val="en-US"/>
              </w:rPr>
              <w:t>TRAINING COURSES AND CONFERENCE ORGANIZATION</w:t>
            </w:r>
          </w:p>
        </w:tc>
        <w:tc>
          <w:tcPr>
            <w:tcW w:w="7029" w:type="dxa"/>
          </w:tcPr>
          <w:p w:rsidR="009C59E7" w:rsidRDefault="009C59E7" w:rsidP="00541C58">
            <w:pPr>
              <w:pStyle w:val="Default"/>
              <w:numPr>
                <w:ilvl w:val="0"/>
                <w:numId w:val="18"/>
              </w:numPr>
              <w:spacing w:before="12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9C59E7">
              <w:rPr>
                <w:rFonts w:asciiTheme="majorBidi" w:hAnsiTheme="majorBidi" w:cstheme="majorBidi"/>
                <w:sz w:val="22"/>
                <w:szCs w:val="22"/>
              </w:rPr>
              <w:t>2017 CSCSE-SQA HND Programme Professional Training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for 38 teachers from differe</w:t>
            </w:r>
            <w:r w:rsidR="00472A1B">
              <w:rPr>
                <w:rFonts w:asciiTheme="majorBidi" w:hAnsiTheme="majorBidi" w:cstheme="majorBidi"/>
                <w:sz w:val="22"/>
                <w:szCs w:val="22"/>
              </w:rPr>
              <w:t>nt universities in China, Xi’an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, China, 12-14 </w:t>
            </w:r>
            <w:r w:rsidR="00472A1B">
              <w:rPr>
                <w:rFonts w:asciiTheme="majorBidi" w:hAnsiTheme="majorBidi" w:cstheme="majorBidi"/>
                <w:sz w:val="22"/>
                <w:szCs w:val="22"/>
              </w:rPr>
              <w:t>July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2017 (Trainer)</w:t>
            </w:r>
          </w:p>
          <w:p w:rsidR="00DD6C57" w:rsidRDefault="00DD6C57" w:rsidP="00541C58">
            <w:pPr>
              <w:pStyle w:val="Default"/>
              <w:numPr>
                <w:ilvl w:val="0"/>
                <w:numId w:val="18"/>
              </w:numPr>
              <w:spacing w:before="12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Excel sessions in Employability Week, Accounting and Finance department, Leicester Business School, DMU, UK, November and </w:t>
            </w:r>
            <w:r w:rsidR="00472A1B">
              <w:rPr>
                <w:rFonts w:asciiTheme="majorBidi" w:hAnsiTheme="majorBidi" w:cstheme="majorBidi"/>
                <w:sz w:val="22"/>
                <w:szCs w:val="22"/>
              </w:rPr>
              <w:t>February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2017 (Trainer)</w:t>
            </w:r>
          </w:p>
          <w:p w:rsidR="004F7122" w:rsidRPr="00A708CF" w:rsidRDefault="00502DC9" w:rsidP="00541C58">
            <w:pPr>
              <w:pStyle w:val="Default"/>
              <w:numPr>
                <w:ilvl w:val="0"/>
                <w:numId w:val="18"/>
              </w:numPr>
              <w:spacing w:before="12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Entrepreneurship W</w:t>
            </w:r>
            <w:r w:rsidR="004F7122" w:rsidRPr="00A708CF">
              <w:rPr>
                <w:rFonts w:asciiTheme="majorBidi" w:hAnsiTheme="majorBidi" w:cstheme="majorBidi"/>
                <w:sz w:val="22"/>
                <w:szCs w:val="22"/>
              </w:rPr>
              <w:t xml:space="preserve">eek, in collaboration with USAID, </w:t>
            </w:r>
            <w:r w:rsidR="001540F7" w:rsidRPr="00A708CF">
              <w:rPr>
                <w:rFonts w:asciiTheme="majorBidi" w:hAnsiTheme="majorBidi" w:cstheme="majorBidi"/>
                <w:sz w:val="22"/>
                <w:szCs w:val="22"/>
              </w:rPr>
              <w:t xml:space="preserve">FMA student </w:t>
            </w:r>
            <w:r w:rsidR="00F87052">
              <w:rPr>
                <w:rFonts w:asciiTheme="majorBidi" w:hAnsiTheme="majorBidi" w:cstheme="majorBidi"/>
                <w:sz w:val="22"/>
                <w:szCs w:val="22"/>
              </w:rPr>
              <w:t>society</w:t>
            </w:r>
            <w:r w:rsidR="001540F7" w:rsidRPr="00A708CF"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  <w:r w:rsidR="00F87052">
              <w:rPr>
                <w:rFonts w:asciiTheme="majorBidi" w:hAnsiTheme="majorBidi" w:cstheme="majorBidi"/>
                <w:sz w:val="22"/>
                <w:szCs w:val="22"/>
              </w:rPr>
              <w:t>Arab Academy for Science and T</w:t>
            </w:r>
            <w:r w:rsidR="004F7122" w:rsidRPr="00A708CF">
              <w:rPr>
                <w:rFonts w:asciiTheme="majorBidi" w:hAnsiTheme="majorBidi" w:cstheme="majorBidi"/>
                <w:sz w:val="22"/>
                <w:szCs w:val="22"/>
              </w:rPr>
              <w:t xml:space="preserve">echnology, Alexandria Egypt, 1 -7 </w:t>
            </w:r>
            <w:r w:rsidR="00472A1B" w:rsidRPr="00A708CF">
              <w:rPr>
                <w:rFonts w:asciiTheme="majorBidi" w:hAnsiTheme="majorBidi" w:cstheme="majorBidi"/>
                <w:sz w:val="22"/>
                <w:szCs w:val="22"/>
              </w:rPr>
              <w:t>September</w:t>
            </w:r>
            <w:r w:rsidR="004F7122" w:rsidRPr="00A708CF">
              <w:rPr>
                <w:rFonts w:asciiTheme="majorBidi" w:hAnsiTheme="majorBidi" w:cstheme="majorBidi"/>
                <w:sz w:val="22"/>
                <w:szCs w:val="22"/>
              </w:rPr>
              <w:t xml:space="preserve"> 2013</w:t>
            </w:r>
            <w:r w:rsidR="00E51476">
              <w:rPr>
                <w:rFonts w:asciiTheme="majorBidi" w:hAnsiTheme="majorBidi" w:cstheme="majorBidi"/>
                <w:sz w:val="22"/>
                <w:szCs w:val="22"/>
              </w:rPr>
              <w:t xml:space="preserve"> (Organizer)</w:t>
            </w:r>
          </w:p>
          <w:p w:rsidR="002B50A5" w:rsidRPr="00BC1B0D" w:rsidRDefault="00502DC9" w:rsidP="00541C58">
            <w:pPr>
              <w:pStyle w:val="Default"/>
              <w:numPr>
                <w:ilvl w:val="0"/>
                <w:numId w:val="18"/>
              </w:numPr>
              <w:spacing w:before="120"/>
              <w:jc w:val="both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Investment T</w:t>
            </w:r>
            <w:r w:rsidR="002B50A5" w:rsidRPr="00A708CF">
              <w:rPr>
                <w:rFonts w:asciiTheme="majorBidi" w:hAnsiTheme="majorBidi" w:cstheme="majorBidi"/>
                <w:sz w:val="22"/>
                <w:szCs w:val="22"/>
              </w:rPr>
              <w:t xml:space="preserve">raining course in collaboration with </w:t>
            </w:r>
            <w:hyperlink r:id="rId9" w:history="1">
              <w:r w:rsidR="002B50A5" w:rsidRPr="00BC1B0D">
                <w:rPr>
                  <w:rStyle w:val="Hy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>EFG-Hermes Holding: Financial services</w:t>
              </w:r>
            </w:hyperlink>
            <w:r w:rsidR="002B50A5" w:rsidRPr="00BC1B0D">
              <w:rPr>
                <w:rFonts w:asciiTheme="majorBidi" w:hAnsiTheme="majorBidi" w:cstheme="majorBidi"/>
                <w:color w:val="auto"/>
                <w:sz w:val="22"/>
                <w:szCs w:val="22"/>
              </w:rPr>
              <w:t>, Cairo, Egypt, 14.04.2012</w:t>
            </w:r>
            <w:r w:rsidR="00E51476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(Course planner and Organizer)</w:t>
            </w:r>
          </w:p>
          <w:p w:rsidR="001540F7" w:rsidRDefault="001540F7" w:rsidP="00541C58">
            <w:pPr>
              <w:pStyle w:val="ListParagraph"/>
              <w:numPr>
                <w:ilvl w:val="0"/>
                <w:numId w:val="18"/>
              </w:numPr>
              <w:tabs>
                <w:tab w:val="left" w:pos="2282"/>
              </w:tabs>
              <w:spacing w:before="120" w:line="276" w:lineRule="auto"/>
              <w:jc w:val="both"/>
              <w:rPr>
                <w:rFonts w:asciiTheme="majorBidi" w:hAnsiTheme="majorBidi" w:cstheme="majorBidi"/>
              </w:rPr>
            </w:pPr>
            <w:r w:rsidRPr="00541C58">
              <w:rPr>
                <w:rFonts w:asciiTheme="majorBidi" w:hAnsiTheme="majorBidi" w:cstheme="majorBidi"/>
              </w:rPr>
              <w:t>Essentials of Fund Management</w:t>
            </w:r>
            <w:r w:rsidR="00A708CF" w:rsidRPr="00541C58">
              <w:rPr>
                <w:rFonts w:asciiTheme="majorBidi" w:hAnsiTheme="majorBidi" w:cstheme="majorBidi"/>
              </w:rPr>
              <w:t xml:space="preserve"> Training Course</w:t>
            </w:r>
            <w:r w:rsidRPr="00541C58">
              <w:rPr>
                <w:rFonts w:asciiTheme="majorBidi" w:hAnsiTheme="majorBidi" w:cstheme="majorBidi"/>
              </w:rPr>
              <w:t>, Arab Academy for Science and Technology, Alexandria Egypt August – October 2012</w:t>
            </w:r>
          </w:p>
          <w:p w:rsidR="004F7122" w:rsidRPr="00541C58" w:rsidRDefault="00A708CF" w:rsidP="00541C58">
            <w:pPr>
              <w:pStyle w:val="ListParagraph"/>
              <w:numPr>
                <w:ilvl w:val="0"/>
                <w:numId w:val="18"/>
              </w:numPr>
              <w:tabs>
                <w:tab w:val="left" w:pos="2282"/>
              </w:tabs>
              <w:spacing w:before="120"/>
              <w:jc w:val="both"/>
              <w:rPr>
                <w:rFonts w:asciiTheme="majorBidi" w:hAnsiTheme="majorBidi" w:cstheme="majorBidi"/>
              </w:rPr>
            </w:pPr>
            <w:r w:rsidRPr="00541C58">
              <w:rPr>
                <w:rFonts w:asciiTheme="majorBidi" w:hAnsiTheme="majorBidi" w:cstheme="majorBidi"/>
              </w:rPr>
              <w:t>Basics of Finance Training Course</w:t>
            </w:r>
            <w:r w:rsidR="001540F7" w:rsidRPr="00541C58">
              <w:rPr>
                <w:rFonts w:asciiTheme="majorBidi" w:hAnsiTheme="majorBidi" w:cstheme="majorBidi"/>
              </w:rPr>
              <w:t xml:space="preserve">, FMA Student chapter, Arab Academy for Science and Technology, Alexandria Egypt, </w:t>
            </w:r>
            <w:r w:rsidR="002B50A5" w:rsidRPr="00541C58">
              <w:rPr>
                <w:rFonts w:asciiTheme="majorBidi" w:hAnsiTheme="majorBidi" w:cstheme="majorBidi"/>
              </w:rPr>
              <w:t>November – December 2012</w:t>
            </w:r>
            <w:r w:rsidR="00E51476">
              <w:rPr>
                <w:rFonts w:asciiTheme="majorBidi" w:hAnsiTheme="majorBidi" w:cstheme="majorBidi"/>
              </w:rPr>
              <w:t xml:space="preserve"> (Course planner and organizer)</w:t>
            </w:r>
          </w:p>
          <w:p w:rsidR="00502DC9" w:rsidRPr="00A708CF" w:rsidRDefault="00502DC9" w:rsidP="00502DC9">
            <w:pPr>
              <w:tabs>
                <w:tab w:val="left" w:pos="2282"/>
              </w:tabs>
              <w:spacing w:before="120"/>
              <w:jc w:val="both"/>
              <w:rPr>
                <w:rFonts w:asciiTheme="majorBidi" w:hAnsiTheme="majorBidi" w:cstheme="majorBidi"/>
              </w:rPr>
            </w:pPr>
          </w:p>
        </w:tc>
      </w:tr>
      <w:tr w:rsidR="00B95A8E" w:rsidRPr="00B2540A" w:rsidTr="00D566D5">
        <w:tc>
          <w:tcPr>
            <w:tcW w:w="2547" w:type="dxa"/>
          </w:tcPr>
          <w:p w:rsidR="00E92BE2" w:rsidRPr="00B2540A" w:rsidRDefault="00950DD2" w:rsidP="00B12FEA">
            <w:pPr>
              <w:spacing w:before="120" w:after="200"/>
              <w:rPr>
                <w:rFonts w:asciiTheme="majorBidi" w:hAnsiTheme="majorBidi" w:cstheme="majorBidi"/>
                <w:b/>
                <w:bCs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lang w:val="en-US"/>
              </w:rPr>
              <w:lastRenderedPageBreak/>
              <w:t>RESEARCH RELATED ACTIVITIES</w:t>
            </w:r>
          </w:p>
        </w:tc>
        <w:tc>
          <w:tcPr>
            <w:tcW w:w="7029" w:type="dxa"/>
          </w:tcPr>
          <w:p w:rsidR="00E92BE2" w:rsidRPr="00541C58" w:rsidRDefault="00B20864" w:rsidP="00541C58">
            <w:pPr>
              <w:pStyle w:val="ListParagraph"/>
              <w:numPr>
                <w:ilvl w:val="0"/>
                <w:numId w:val="19"/>
              </w:numPr>
              <w:tabs>
                <w:tab w:val="left" w:pos="147"/>
              </w:tabs>
              <w:spacing w:before="120"/>
              <w:jc w:val="both"/>
              <w:rPr>
                <w:rFonts w:asciiTheme="majorBidi" w:hAnsiTheme="majorBidi" w:cstheme="majorBidi"/>
              </w:rPr>
            </w:pPr>
            <w:r w:rsidRPr="00541C58">
              <w:rPr>
                <w:rFonts w:asciiTheme="majorBidi" w:hAnsiTheme="majorBidi" w:cstheme="majorBidi"/>
              </w:rPr>
              <w:t>Programme Committee Member: I r</w:t>
            </w:r>
            <w:r w:rsidR="00950DD2" w:rsidRPr="00541C58">
              <w:rPr>
                <w:rFonts w:asciiTheme="majorBidi" w:hAnsiTheme="majorBidi" w:cstheme="majorBidi"/>
              </w:rPr>
              <w:t>eview</w:t>
            </w:r>
            <w:r w:rsidRPr="00541C58">
              <w:rPr>
                <w:rFonts w:asciiTheme="majorBidi" w:hAnsiTheme="majorBidi" w:cstheme="majorBidi"/>
              </w:rPr>
              <w:t>ed</w:t>
            </w:r>
            <w:r w:rsidR="00E92BE2" w:rsidRPr="00541C58">
              <w:rPr>
                <w:rFonts w:asciiTheme="majorBidi" w:hAnsiTheme="majorBidi" w:cstheme="majorBidi"/>
              </w:rPr>
              <w:t xml:space="preserve"> fo</w:t>
            </w:r>
            <w:r w:rsidRPr="00541C58">
              <w:rPr>
                <w:rFonts w:asciiTheme="majorBidi" w:hAnsiTheme="majorBidi" w:cstheme="majorBidi"/>
              </w:rPr>
              <w:t>u</w:t>
            </w:r>
            <w:r w:rsidR="00E92BE2" w:rsidRPr="00541C58">
              <w:rPr>
                <w:rFonts w:asciiTheme="majorBidi" w:hAnsiTheme="majorBidi" w:cstheme="majorBidi"/>
              </w:rPr>
              <w:t xml:space="preserve">r </w:t>
            </w:r>
            <w:r w:rsidRPr="00541C58">
              <w:rPr>
                <w:rFonts w:asciiTheme="majorBidi" w:hAnsiTheme="majorBidi" w:cstheme="majorBidi"/>
              </w:rPr>
              <w:t xml:space="preserve">papers for </w:t>
            </w:r>
            <w:r w:rsidR="00E92BE2" w:rsidRPr="00541C58">
              <w:rPr>
                <w:rFonts w:asciiTheme="majorBidi" w:hAnsiTheme="majorBidi" w:cstheme="majorBidi"/>
              </w:rPr>
              <w:t xml:space="preserve">World Finance Conference held in July 2016, St Jones University, New </w:t>
            </w:r>
            <w:proofErr w:type="gramStart"/>
            <w:r w:rsidR="00E92BE2" w:rsidRPr="00541C58">
              <w:rPr>
                <w:rFonts w:asciiTheme="majorBidi" w:hAnsiTheme="majorBidi" w:cstheme="majorBidi"/>
              </w:rPr>
              <w:t>York ,</w:t>
            </w:r>
            <w:proofErr w:type="gramEnd"/>
            <w:r w:rsidR="00E92BE2" w:rsidRPr="00541C58">
              <w:rPr>
                <w:rFonts w:asciiTheme="majorBidi" w:hAnsiTheme="majorBidi" w:cstheme="majorBidi"/>
              </w:rPr>
              <w:t xml:space="preserve"> United States</w:t>
            </w:r>
            <w:r w:rsidR="00502DC9" w:rsidRPr="00541C58">
              <w:rPr>
                <w:rFonts w:asciiTheme="majorBidi" w:hAnsiTheme="majorBidi" w:cstheme="majorBidi"/>
              </w:rPr>
              <w:t>.</w:t>
            </w:r>
          </w:p>
          <w:p w:rsidR="00950DD2" w:rsidRPr="00541C58" w:rsidRDefault="00950DD2" w:rsidP="00541C58">
            <w:pPr>
              <w:pStyle w:val="ListParagraph"/>
              <w:numPr>
                <w:ilvl w:val="0"/>
                <w:numId w:val="19"/>
              </w:numPr>
              <w:tabs>
                <w:tab w:val="left" w:pos="147"/>
              </w:tabs>
              <w:spacing w:before="120"/>
              <w:jc w:val="both"/>
              <w:rPr>
                <w:rFonts w:asciiTheme="majorBidi" w:hAnsiTheme="majorBidi" w:cstheme="majorBidi"/>
              </w:rPr>
            </w:pPr>
            <w:r w:rsidRPr="00541C58">
              <w:rPr>
                <w:rFonts w:asciiTheme="majorBidi" w:hAnsiTheme="majorBidi" w:cstheme="majorBidi"/>
              </w:rPr>
              <w:t>I participated in the asset pricing workshops, in Said Business School, Oxford university (March 2016)</w:t>
            </w:r>
            <w:r w:rsidR="00502DC9" w:rsidRPr="00541C58">
              <w:rPr>
                <w:rFonts w:asciiTheme="majorBidi" w:hAnsiTheme="majorBidi" w:cstheme="majorBidi"/>
              </w:rPr>
              <w:t>.</w:t>
            </w:r>
          </w:p>
          <w:p w:rsidR="00950DD2" w:rsidRPr="00541C58" w:rsidRDefault="00950DD2" w:rsidP="00541C58">
            <w:pPr>
              <w:pStyle w:val="ListParagraph"/>
              <w:numPr>
                <w:ilvl w:val="0"/>
                <w:numId w:val="19"/>
              </w:numPr>
              <w:tabs>
                <w:tab w:val="left" w:pos="147"/>
              </w:tabs>
              <w:spacing w:before="120"/>
              <w:jc w:val="both"/>
              <w:rPr>
                <w:rFonts w:asciiTheme="majorBidi" w:hAnsiTheme="majorBidi" w:cstheme="majorBidi"/>
              </w:rPr>
            </w:pPr>
            <w:r w:rsidRPr="00541C58">
              <w:rPr>
                <w:rFonts w:asciiTheme="majorBidi" w:hAnsiTheme="majorBidi" w:cstheme="majorBidi"/>
              </w:rPr>
              <w:t>I participated in Adam Smith workshops for Asset Pricing and Corporate Finance, in London School of Economics (LSE) (March 2015)</w:t>
            </w:r>
            <w:r w:rsidR="00502DC9" w:rsidRPr="00541C58">
              <w:rPr>
                <w:rFonts w:asciiTheme="majorBidi" w:hAnsiTheme="majorBidi" w:cstheme="majorBidi"/>
              </w:rPr>
              <w:t>.</w:t>
            </w:r>
          </w:p>
          <w:p w:rsidR="00502DC9" w:rsidRPr="001208EC" w:rsidRDefault="00502DC9" w:rsidP="00502DC9">
            <w:pPr>
              <w:pStyle w:val="ListParagraph"/>
              <w:tabs>
                <w:tab w:val="left" w:pos="147"/>
              </w:tabs>
              <w:spacing w:before="120"/>
              <w:ind w:left="5"/>
              <w:jc w:val="both"/>
              <w:rPr>
                <w:rFonts w:asciiTheme="majorBidi" w:hAnsiTheme="majorBidi" w:cstheme="majorBidi"/>
              </w:rPr>
            </w:pPr>
          </w:p>
        </w:tc>
      </w:tr>
      <w:tr w:rsidR="00B95A8E" w:rsidRPr="00B2540A" w:rsidTr="00D566D5">
        <w:tc>
          <w:tcPr>
            <w:tcW w:w="2547" w:type="dxa"/>
          </w:tcPr>
          <w:p w:rsidR="00E92BE2" w:rsidRPr="00B2540A" w:rsidRDefault="00E92BE2" w:rsidP="00B12FEA">
            <w:pPr>
              <w:spacing w:before="120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B2540A">
              <w:rPr>
                <w:rFonts w:asciiTheme="majorBidi" w:hAnsiTheme="majorBidi" w:cstheme="majorBidi"/>
                <w:b/>
                <w:bCs/>
                <w:lang w:val="en-US"/>
              </w:rPr>
              <w:t xml:space="preserve">PAPERS </w:t>
            </w:r>
          </w:p>
          <w:p w:rsidR="00E92BE2" w:rsidRPr="00B2540A" w:rsidRDefault="00E92BE2" w:rsidP="00B12FEA">
            <w:pPr>
              <w:spacing w:before="120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B2540A">
              <w:rPr>
                <w:rFonts w:asciiTheme="majorBidi" w:hAnsiTheme="majorBidi" w:cstheme="majorBidi"/>
                <w:b/>
                <w:bCs/>
                <w:lang w:val="en-US"/>
              </w:rPr>
              <w:t>IN PREPARATION</w:t>
            </w:r>
          </w:p>
        </w:tc>
        <w:tc>
          <w:tcPr>
            <w:tcW w:w="7029" w:type="dxa"/>
          </w:tcPr>
          <w:p w:rsidR="00E92BE2" w:rsidRDefault="00E92BE2" w:rsidP="00502DC9">
            <w:pPr>
              <w:spacing w:before="120"/>
              <w:jc w:val="both"/>
              <w:rPr>
                <w:rFonts w:asciiTheme="majorBidi" w:hAnsiTheme="majorBidi" w:cstheme="majorBidi"/>
              </w:rPr>
            </w:pPr>
            <w:r w:rsidRPr="00B2540A">
              <w:rPr>
                <w:rFonts w:asciiTheme="majorBidi" w:hAnsiTheme="majorBidi" w:cstheme="majorBidi"/>
              </w:rPr>
              <w:t xml:space="preserve">[1] Samar Gad and Panagiotis </w:t>
            </w:r>
            <w:proofErr w:type="spellStart"/>
            <w:r w:rsidRPr="00B2540A">
              <w:rPr>
                <w:rFonts w:asciiTheme="majorBidi" w:hAnsiTheme="majorBidi" w:cstheme="majorBidi"/>
              </w:rPr>
              <w:t>Andrikopoulos</w:t>
            </w:r>
            <w:proofErr w:type="spellEnd"/>
            <w:r w:rsidRPr="00B2540A">
              <w:rPr>
                <w:rFonts w:asciiTheme="majorBidi" w:hAnsiTheme="majorBidi" w:cstheme="majorBidi"/>
              </w:rPr>
              <w:t xml:space="preserve"> (2016) Dynamic Conditional Correlations Models and Diversification Benefits of Islamic ETFs in Emerging Markets. </w:t>
            </w:r>
          </w:p>
          <w:p w:rsidR="00502DC9" w:rsidRPr="00B2540A" w:rsidRDefault="00502DC9" w:rsidP="00502DC9">
            <w:pPr>
              <w:spacing w:before="120"/>
              <w:jc w:val="both"/>
              <w:rPr>
                <w:rFonts w:asciiTheme="majorBidi" w:hAnsiTheme="majorBidi" w:cstheme="majorBidi"/>
              </w:rPr>
            </w:pPr>
          </w:p>
        </w:tc>
      </w:tr>
      <w:tr w:rsidR="00B95A8E" w:rsidRPr="00B2540A" w:rsidTr="00D566D5">
        <w:tc>
          <w:tcPr>
            <w:tcW w:w="2547" w:type="dxa"/>
          </w:tcPr>
          <w:p w:rsidR="00E92BE2" w:rsidRPr="00B2540A" w:rsidRDefault="00E92BE2" w:rsidP="00502DC9">
            <w:pPr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B2540A">
              <w:rPr>
                <w:rFonts w:asciiTheme="majorBidi" w:hAnsiTheme="majorBidi" w:cstheme="majorBidi"/>
                <w:b/>
                <w:bCs/>
                <w:lang w:val="en-US"/>
              </w:rPr>
              <w:t xml:space="preserve">AWARDS AND </w:t>
            </w:r>
          </w:p>
          <w:p w:rsidR="00E92BE2" w:rsidRPr="00B2540A" w:rsidRDefault="00E92BE2" w:rsidP="00502DC9">
            <w:pPr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B2540A">
              <w:rPr>
                <w:rFonts w:asciiTheme="majorBidi" w:hAnsiTheme="majorBidi" w:cstheme="majorBidi"/>
                <w:b/>
                <w:bCs/>
                <w:lang w:val="en-US"/>
              </w:rPr>
              <w:t>GRANTS</w:t>
            </w:r>
          </w:p>
        </w:tc>
        <w:tc>
          <w:tcPr>
            <w:tcW w:w="7029" w:type="dxa"/>
          </w:tcPr>
          <w:p w:rsidR="00F87052" w:rsidRPr="00BC1B0D" w:rsidRDefault="00F87052" w:rsidP="00BC1B0D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ajorBidi" w:hAnsiTheme="majorBidi" w:cstheme="majorBidi"/>
              </w:rPr>
            </w:pPr>
            <w:r w:rsidRPr="00BC1B0D">
              <w:rPr>
                <w:rFonts w:asciiTheme="majorBidi" w:hAnsiTheme="majorBidi" w:cstheme="majorBidi"/>
              </w:rPr>
              <w:t>Leadership Award – Square Mile, De Montfort University, May 2015.</w:t>
            </w:r>
          </w:p>
          <w:p w:rsidR="00E92BE2" w:rsidRPr="00BC1B0D" w:rsidRDefault="00E92BE2" w:rsidP="00BC1B0D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ajorBidi" w:hAnsiTheme="majorBidi" w:cstheme="majorBidi"/>
              </w:rPr>
            </w:pPr>
            <w:r w:rsidRPr="00BC1B0D">
              <w:rPr>
                <w:rFonts w:asciiTheme="majorBidi" w:hAnsiTheme="majorBidi" w:cstheme="majorBidi"/>
              </w:rPr>
              <w:t>Conference and Travel Award - De Montfort University, December 2014</w:t>
            </w:r>
            <w:r w:rsidR="00F87052" w:rsidRPr="00BC1B0D">
              <w:rPr>
                <w:rFonts w:asciiTheme="majorBidi" w:hAnsiTheme="majorBidi" w:cstheme="majorBidi"/>
              </w:rPr>
              <w:t>.</w:t>
            </w:r>
          </w:p>
          <w:p w:rsidR="00E92BE2" w:rsidRPr="00BC1B0D" w:rsidRDefault="00E92BE2" w:rsidP="00BC1B0D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ajorBidi" w:hAnsiTheme="majorBidi" w:cstheme="majorBidi"/>
              </w:rPr>
            </w:pPr>
            <w:r w:rsidRPr="00BC1B0D">
              <w:rPr>
                <w:rFonts w:asciiTheme="majorBidi" w:hAnsiTheme="majorBidi" w:cstheme="majorBidi"/>
              </w:rPr>
              <w:t>Vice-Chancellor’s International Scholarship -De Montfort University, 2013-2017</w:t>
            </w:r>
            <w:r w:rsidR="00F87052" w:rsidRPr="00BC1B0D">
              <w:rPr>
                <w:rFonts w:asciiTheme="majorBidi" w:hAnsiTheme="majorBidi" w:cstheme="majorBidi"/>
              </w:rPr>
              <w:t>.</w:t>
            </w:r>
          </w:p>
          <w:p w:rsidR="00E92BE2" w:rsidRPr="00BC1B0D" w:rsidRDefault="00E92BE2" w:rsidP="00BC1B0D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ajorBidi" w:hAnsiTheme="majorBidi" w:cstheme="majorBidi"/>
              </w:rPr>
            </w:pPr>
            <w:r w:rsidRPr="00BC1B0D">
              <w:rPr>
                <w:rFonts w:asciiTheme="majorBidi" w:hAnsiTheme="majorBidi" w:cstheme="majorBidi"/>
              </w:rPr>
              <w:t xml:space="preserve">Best Paper Award - Academy of Business </w:t>
            </w:r>
            <w:proofErr w:type="spellStart"/>
            <w:proofErr w:type="gramStart"/>
            <w:r w:rsidR="00DD6209" w:rsidRPr="00BC1B0D">
              <w:rPr>
                <w:rFonts w:asciiTheme="majorBidi" w:hAnsiTheme="majorBidi" w:cstheme="majorBidi"/>
              </w:rPr>
              <w:t>Research,USA</w:t>
            </w:r>
            <w:proofErr w:type="spellEnd"/>
            <w:proofErr w:type="gramEnd"/>
            <w:r w:rsidR="00DD6209" w:rsidRPr="00BC1B0D">
              <w:rPr>
                <w:rFonts w:asciiTheme="majorBidi" w:hAnsiTheme="majorBidi" w:cstheme="majorBidi"/>
              </w:rPr>
              <w:t xml:space="preserve">, </w:t>
            </w:r>
            <w:r w:rsidRPr="00BC1B0D">
              <w:rPr>
                <w:rFonts w:asciiTheme="majorBidi" w:hAnsiTheme="majorBidi" w:cstheme="majorBidi"/>
              </w:rPr>
              <w:t>September 2012</w:t>
            </w:r>
            <w:r w:rsidR="00F87052" w:rsidRPr="00BC1B0D">
              <w:rPr>
                <w:rFonts w:asciiTheme="majorBidi" w:hAnsiTheme="majorBidi" w:cstheme="majorBidi"/>
              </w:rPr>
              <w:t>.</w:t>
            </w:r>
          </w:p>
          <w:p w:rsidR="00E92BE2" w:rsidRPr="00B2540A" w:rsidRDefault="00E92BE2" w:rsidP="00502DC9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B95A8E" w:rsidRPr="00B2540A" w:rsidTr="00D566D5">
        <w:tc>
          <w:tcPr>
            <w:tcW w:w="2547" w:type="dxa"/>
          </w:tcPr>
          <w:p w:rsidR="00E92BE2" w:rsidRPr="00B2540A" w:rsidRDefault="00E92BE2" w:rsidP="00B12FEA">
            <w:pPr>
              <w:spacing w:after="200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B2540A">
              <w:rPr>
                <w:rFonts w:asciiTheme="majorBidi" w:hAnsiTheme="majorBidi" w:cstheme="majorBidi"/>
                <w:b/>
                <w:bCs/>
                <w:lang w:val="en-US"/>
              </w:rPr>
              <w:t>TRAINING</w:t>
            </w:r>
          </w:p>
        </w:tc>
        <w:tc>
          <w:tcPr>
            <w:tcW w:w="7029" w:type="dxa"/>
          </w:tcPr>
          <w:p w:rsidR="00E92BE2" w:rsidRPr="00B2540A" w:rsidRDefault="00E92BE2" w:rsidP="00B12FEA">
            <w:pPr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B2540A">
              <w:rPr>
                <w:rFonts w:asciiTheme="majorBidi" w:hAnsiTheme="majorBidi" w:cstheme="majorBidi"/>
                <w:b/>
                <w:bCs/>
                <w:i/>
                <w:iCs/>
              </w:rPr>
              <w:t>De Montfort University (Frontrunner Placement training) 2015</w:t>
            </w:r>
          </w:p>
          <w:p w:rsidR="00E92BE2" w:rsidRPr="00B2540A" w:rsidRDefault="00E92BE2" w:rsidP="00BC1B0D">
            <w:pPr>
              <w:spacing w:before="240"/>
              <w:rPr>
                <w:rFonts w:asciiTheme="majorBidi" w:hAnsiTheme="majorBidi" w:cstheme="majorBidi"/>
              </w:rPr>
            </w:pPr>
            <w:r w:rsidRPr="00B2540A">
              <w:rPr>
                <w:rFonts w:asciiTheme="majorBidi" w:hAnsiTheme="majorBidi" w:cstheme="majorBidi"/>
              </w:rPr>
              <w:t>Advanced Excel 2013</w:t>
            </w:r>
          </w:p>
          <w:p w:rsidR="00E92BE2" w:rsidRPr="00B2540A" w:rsidRDefault="00E92BE2" w:rsidP="00B12FEA">
            <w:pPr>
              <w:rPr>
                <w:rFonts w:asciiTheme="majorBidi" w:hAnsiTheme="majorBidi" w:cstheme="majorBidi"/>
              </w:rPr>
            </w:pPr>
            <w:r w:rsidRPr="00B2540A">
              <w:rPr>
                <w:rFonts w:asciiTheme="majorBidi" w:hAnsiTheme="majorBidi" w:cstheme="majorBidi"/>
              </w:rPr>
              <w:t>Excel Expert level</w:t>
            </w:r>
          </w:p>
          <w:p w:rsidR="00E92BE2" w:rsidRPr="00B2540A" w:rsidRDefault="00E92BE2" w:rsidP="00B12FEA">
            <w:pPr>
              <w:rPr>
                <w:rFonts w:asciiTheme="majorBidi" w:hAnsiTheme="majorBidi" w:cstheme="majorBidi"/>
              </w:rPr>
            </w:pPr>
            <w:r w:rsidRPr="00B2540A">
              <w:rPr>
                <w:rFonts w:asciiTheme="majorBidi" w:hAnsiTheme="majorBidi" w:cstheme="majorBidi"/>
              </w:rPr>
              <w:t>Word Processing Advanced</w:t>
            </w:r>
          </w:p>
          <w:p w:rsidR="00E92BE2" w:rsidRPr="00B2540A" w:rsidRDefault="00E92BE2" w:rsidP="00B12FEA">
            <w:pPr>
              <w:rPr>
                <w:rFonts w:asciiTheme="majorBidi" w:hAnsiTheme="majorBidi" w:cstheme="majorBidi"/>
              </w:rPr>
            </w:pPr>
            <w:r w:rsidRPr="00B2540A">
              <w:rPr>
                <w:rFonts w:asciiTheme="majorBidi" w:hAnsiTheme="majorBidi" w:cstheme="majorBidi"/>
              </w:rPr>
              <w:t>Introduction to Project Management</w:t>
            </w:r>
          </w:p>
          <w:p w:rsidR="00E92BE2" w:rsidRPr="00B2540A" w:rsidRDefault="00E92BE2" w:rsidP="00B12FEA">
            <w:pPr>
              <w:rPr>
                <w:rFonts w:asciiTheme="majorBidi" w:hAnsiTheme="majorBidi" w:cstheme="majorBidi"/>
              </w:rPr>
            </w:pPr>
          </w:p>
          <w:p w:rsidR="00E92BE2" w:rsidRPr="00B2540A" w:rsidRDefault="00E92BE2" w:rsidP="00B12FEA">
            <w:pPr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B2540A">
              <w:rPr>
                <w:rFonts w:asciiTheme="majorBidi" w:hAnsiTheme="majorBidi" w:cstheme="majorBidi"/>
                <w:b/>
                <w:bCs/>
                <w:i/>
                <w:iCs/>
              </w:rPr>
              <w:t>Arab Academy for Science and Technology, Egypt (Mar-</w:t>
            </w:r>
            <w:r w:rsidR="00472A1B" w:rsidRPr="00B2540A">
              <w:rPr>
                <w:rFonts w:asciiTheme="majorBidi" w:hAnsiTheme="majorBidi" w:cstheme="majorBidi"/>
                <w:b/>
                <w:bCs/>
                <w:i/>
                <w:iCs/>
              </w:rPr>
              <w:t>May 2013</w:t>
            </w:r>
            <w:r w:rsidRPr="00B2540A">
              <w:rPr>
                <w:rFonts w:asciiTheme="majorBidi" w:hAnsiTheme="majorBidi" w:cstheme="majorBidi"/>
                <w:b/>
                <w:bCs/>
                <w:i/>
                <w:iCs/>
              </w:rPr>
              <w:t>)</w:t>
            </w:r>
          </w:p>
          <w:p w:rsidR="00E92BE2" w:rsidRPr="00B2540A" w:rsidRDefault="00E92BE2" w:rsidP="00BC1B0D">
            <w:pPr>
              <w:spacing w:before="240"/>
              <w:rPr>
                <w:rFonts w:asciiTheme="majorBidi" w:hAnsiTheme="majorBidi" w:cstheme="majorBidi"/>
              </w:rPr>
            </w:pPr>
            <w:r w:rsidRPr="00B2540A">
              <w:rPr>
                <w:rFonts w:asciiTheme="majorBidi" w:hAnsiTheme="majorBidi" w:cstheme="majorBidi"/>
              </w:rPr>
              <w:t>Professional Certified Trainer, TOT Course. Grade A</w:t>
            </w:r>
          </w:p>
          <w:p w:rsidR="00E92BE2" w:rsidRPr="00B2540A" w:rsidRDefault="00E92BE2" w:rsidP="00B12FEA">
            <w:pPr>
              <w:rPr>
                <w:rFonts w:asciiTheme="majorBidi" w:hAnsiTheme="majorBidi" w:cstheme="majorBidi"/>
              </w:rPr>
            </w:pPr>
          </w:p>
        </w:tc>
      </w:tr>
      <w:tr w:rsidR="00B95A8E" w:rsidRPr="00B2540A" w:rsidTr="00D566D5">
        <w:tc>
          <w:tcPr>
            <w:tcW w:w="2547" w:type="dxa"/>
          </w:tcPr>
          <w:p w:rsidR="00E92BE2" w:rsidRPr="00B2540A" w:rsidRDefault="00E92BE2" w:rsidP="00B12FEA">
            <w:pPr>
              <w:spacing w:after="200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7029" w:type="dxa"/>
          </w:tcPr>
          <w:p w:rsidR="00E92BE2" w:rsidRDefault="00E92BE2" w:rsidP="00B12FEA">
            <w:pPr>
              <w:rPr>
                <w:rFonts w:asciiTheme="majorBidi" w:hAnsiTheme="majorBidi" w:cstheme="majorBidi"/>
              </w:rPr>
            </w:pPr>
          </w:p>
          <w:p w:rsidR="00541C58" w:rsidRDefault="00541C58" w:rsidP="00B12FEA">
            <w:pPr>
              <w:rPr>
                <w:rFonts w:asciiTheme="majorBidi" w:hAnsiTheme="majorBidi" w:cstheme="majorBidi"/>
              </w:rPr>
            </w:pPr>
          </w:p>
          <w:p w:rsidR="00541C58" w:rsidRPr="00B2540A" w:rsidRDefault="00541C58" w:rsidP="00B12FEA">
            <w:pPr>
              <w:rPr>
                <w:rFonts w:asciiTheme="majorBidi" w:hAnsiTheme="majorBidi" w:cstheme="majorBidi"/>
              </w:rPr>
            </w:pPr>
          </w:p>
        </w:tc>
      </w:tr>
      <w:tr w:rsidR="00FC4F57" w:rsidRPr="00B2540A" w:rsidTr="00D566D5">
        <w:tc>
          <w:tcPr>
            <w:tcW w:w="2547" w:type="dxa"/>
          </w:tcPr>
          <w:p w:rsidR="00FC4F57" w:rsidRPr="00B2540A" w:rsidRDefault="00FC4F57" w:rsidP="00DD6209">
            <w:pPr>
              <w:spacing w:before="24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VOLUNTEER WORK</w:t>
            </w:r>
          </w:p>
        </w:tc>
        <w:tc>
          <w:tcPr>
            <w:tcW w:w="7029" w:type="dxa"/>
          </w:tcPr>
          <w:p w:rsidR="00A708CF" w:rsidRPr="00A708CF" w:rsidRDefault="00B20864" w:rsidP="00DD6209">
            <w:pPr>
              <w:spacing w:before="240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GB"/>
              </w:rPr>
              <w:t xml:space="preserve">Square </w:t>
            </w:r>
            <w:r w:rsidR="00472A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GB"/>
              </w:rPr>
              <w:t>Mile, –</w:t>
            </w:r>
            <w:r w:rsidR="00A708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="00950D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GB"/>
              </w:rPr>
              <w:t>De Montfort University</w:t>
            </w:r>
            <w:r w:rsidR="00950DD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GB"/>
              </w:rPr>
              <w:t xml:space="preserve">, </w:t>
            </w:r>
            <w:r w:rsidR="00A708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GB"/>
              </w:rPr>
              <w:t>Leicester, UK</w:t>
            </w:r>
          </w:p>
          <w:p w:rsidR="00A708CF" w:rsidRPr="00A708CF" w:rsidRDefault="00A708CF" w:rsidP="00DD6209">
            <w:pPr>
              <w:spacing w:before="240" w:after="100" w:afterAutospacing="1"/>
              <w:outlineLvl w:val="3"/>
              <w:rPr>
                <w:rFonts w:ascii="Times New Roman" w:eastAsia="Times New Roman" w:hAnsi="Times New Roman" w:cs="Times New Roman"/>
                <w:lang w:eastAsia="en-GB"/>
              </w:rPr>
            </w:pPr>
            <w:r w:rsidRPr="00A708CF">
              <w:rPr>
                <w:rFonts w:ascii="Times New Roman" w:eastAsia="Times New Roman" w:hAnsi="Times New Roman" w:cs="Times New Roman"/>
                <w:lang w:eastAsia="en-GB"/>
              </w:rPr>
              <w:t>Trainer for Primary School Mentors, May-July 2015</w:t>
            </w:r>
          </w:p>
          <w:p w:rsidR="00A708CF" w:rsidRPr="00A708CF" w:rsidRDefault="00B20864" w:rsidP="00DD6209">
            <w:pPr>
              <w:spacing w:before="240" w:after="100" w:afterAutospacing="1"/>
              <w:outlineLvl w:val="3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I trained </w:t>
            </w:r>
            <w:r w:rsidR="00A708CF" w:rsidRPr="00A708CF">
              <w:rPr>
                <w:rFonts w:ascii="Times New Roman" w:eastAsia="Times New Roman" w:hAnsi="Times New Roman" w:cs="Times New Roman"/>
                <w:lang w:eastAsia="en-GB"/>
              </w:rPr>
              <w:t>students to be ready to volunteer as mentors in primary schools in Leicester, and attain professional experience in Education.</w:t>
            </w:r>
          </w:p>
          <w:p w:rsidR="00A708CF" w:rsidRPr="00A708CF" w:rsidRDefault="00FC4F57" w:rsidP="00DD6209">
            <w:pPr>
              <w:spacing w:before="240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A708C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GB"/>
              </w:rPr>
              <w:t>Square Mile</w:t>
            </w:r>
            <w:r w:rsidR="00A708CF" w:rsidRPr="00A708CF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– </w:t>
            </w:r>
            <w:r w:rsidR="00B208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GB"/>
              </w:rPr>
              <w:t xml:space="preserve">De Montfort </w:t>
            </w:r>
            <w:r w:rsidR="00B20864" w:rsidRPr="00950D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Universit</w:t>
            </w:r>
            <w:r w:rsidR="00950DD2" w:rsidRPr="00950D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y,</w:t>
            </w:r>
            <w:r w:rsidR="00B20864" w:rsidRPr="00950DD2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Leicester,</w:t>
            </w:r>
            <w:r w:rsidR="00950DD2" w:rsidRPr="00950DD2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UK</w:t>
            </w:r>
          </w:p>
          <w:p w:rsidR="00FC4F57" w:rsidRPr="00FC4F57" w:rsidRDefault="00A708CF" w:rsidP="00DD6209">
            <w:pPr>
              <w:spacing w:before="240" w:after="100" w:afterAutospacing="1"/>
              <w:outlineLvl w:val="3"/>
              <w:rPr>
                <w:rFonts w:ascii="Times New Roman" w:eastAsia="Times New Roman" w:hAnsi="Times New Roman" w:cs="Times New Roman"/>
                <w:lang w:eastAsia="en-GB"/>
              </w:rPr>
            </w:pPr>
            <w:r w:rsidRPr="00A708CF">
              <w:rPr>
                <w:rFonts w:ascii="Times New Roman" w:eastAsia="Times New Roman" w:hAnsi="Times New Roman" w:cs="Times New Roman"/>
                <w:lang w:eastAsia="en-GB"/>
              </w:rPr>
              <w:t xml:space="preserve"> Primary School Mentor </w:t>
            </w:r>
            <w:r w:rsidR="00FC4F57" w:rsidRPr="00A708CF">
              <w:rPr>
                <w:rFonts w:ascii="Times New Roman" w:eastAsia="Times New Roman" w:hAnsi="Times New Roman" w:cs="Times New Roman"/>
                <w:lang w:eastAsia="en-GB"/>
              </w:rPr>
              <w:t>November 201</w:t>
            </w:r>
            <w:r w:rsidRPr="00A708CF">
              <w:rPr>
                <w:rFonts w:ascii="Times New Roman" w:eastAsia="Times New Roman" w:hAnsi="Times New Roman" w:cs="Times New Roman"/>
                <w:lang w:eastAsia="en-GB"/>
              </w:rPr>
              <w:t>4</w:t>
            </w:r>
            <w:r w:rsidR="00FC4F57" w:rsidRPr="00A708CF">
              <w:rPr>
                <w:rFonts w:ascii="Times New Roman" w:eastAsia="Times New Roman" w:hAnsi="Times New Roman" w:cs="Times New Roman"/>
                <w:lang w:eastAsia="en-GB"/>
              </w:rPr>
              <w:t>- July 201</w:t>
            </w:r>
            <w:r w:rsidRPr="00A708CF">
              <w:rPr>
                <w:rFonts w:ascii="Times New Roman" w:eastAsia="Times New Roman" w:hAnsi="Times New Roman" w:cs="Times New Roman"/>
                <w:lang w:eastAsia="en-GB"/>
              </w:rPr>
              <w:t>5</w:t>
            </w:r>
          </w:p>
          <w:p w:rsidR="00BC1B0D" w:rsidRDefault="00FC4F57" w:rsidP="00BC1B0D">
            <w:pPr>
              <w:spacing w:before="240"/>
              <w:rPr>
                <w:rFonts w:asciiTheme="majorBidi" w:hAnsiTheme="majorBidi" w:cstheme="majorBidi"/>
              </w:rPr>
            </w:pPr>
            <w:r w:rsidRPr="00BC1B0D">
              <w:rPr>
                <w:rFonts w:asciiTheme="majorBidi" w:hAnsiTheme="majorBidi" w:cstheme="majorBidi"/>
              </w:rPr>
              <w:t>I work</w:t>
            </w:r>
            <w:r w:rsidR="00DC75C9" w:rsidRPr="00BC1B0D">
              <w:rPr>
                <w:rFonts w:asciiTheme="majorBidi" w:hAnsiTheme="majorBidi" w:cstheme="majorBidi"/>
              </w:rPr>
              <w:t>ed</w:t>
            </w:r>
            <w:r w:rsidRPr="00BC1B0D">
              <w:rPr>
                <w:rFonts w:asciiTheme="majorBidi" w:hAnsiTheme="majorBidi" w:cstheme="majorBidi"/>
              </w:rPr>
              <w:t xml:space="preserve"> as a mentor for key stage (2) pupils in </w:t>
            </w:r>
            <w:proofErr w:type="spellStart"/>
            <w:r w:rsidRPr="00BC1B0D">
              <w:rPr>
                <w:rFonts w:asciiTheme="majorBidi" w:hAnsiTheme="majorBidi" w:cstheme="majorBidi"/>
              </w:rPr>
              <w:t>Mowmacre</w:t>
            </w:r>
            <w:proofErr w:type="spellEnd"/>
            <w:r w:rsidRPr="00BC1B0D">
              <w:rPr>
                <w:rFonts w:asciiTheme="majorBidi" w:hAnsiTheme="majorBidi" w:cstheme="majorBidi"/>
              </w:rPr>
              <w:t xml:space="preserve"> Hill Primary School in Leicester, UK. </w:t>
            </w:r>
            <w:r w:rsidR="003633E1" w:rsidRPr="00BC1B0D">
              <w:rPr>
                <w:rFonts w:asciiTheme="majorBidi" w:hAnsiTheme="majorBidi" w:cstheme="majorBidi"/>
              </w:rPr>
              <w:t xml:space="preserve">I received leadership award due to my commitment </w:t>
            </w:r>
            <w:r w:rsidR="003633E1" w:rsidRPr="00BC1B0D">
              <w:rPr>
                <w:rFonts w:asciiTheme="majorBidi" w:hAnsiTheme="majorBidi" w:cstheme="majorBidi"/>
              </w:rPr>
              <w:lastRenderedPageBreak/>
              <w:t>to meeting school</w:t>
            </w:r>
            <w:r w:rsidR="003633E1">
              <w:rPr>
                <w:rFonts w:asciiTheme="majorBidi" w:hAnsiTheme="majorBidi" w:cstheme="majorBidi"/>
              </w:rPr>
              <w:t>’s</w:t>
            </w:r>
            <w:r w:rsidR="003633E1" w:rsidRPr="00BC1B0D">
              <w:rPr>
                <w:rFonts w:asciiTheme="majorBidi" w:hAnsiTheme="majorBidi" w:cstheme="majorBidi"/>
              </w:rPr>
              <w:t xml:space="preserve"> needs.</w:t>
            </w:r>
            <w:r w:rsidR="00BC1B0D" w:rsidRPr="00BC1B0D">
              <w:rPr>
                <w:rFonts w:asciiTheme="majorBidi" w:hAnsiTheme="majorBidi" w:cstheme="majorBidi"/>
              </w:rPr>
              <w:br/>
              <w:t>My responsibilities</w:t>
            </w:r>
            <w:r w:rsidR="00BC1B0D">
              <w:rPr>
                <w:rFonts w:asciiTheme="majorBidi" w:hAnsiTheme="majorBidi" w:cstheme="majorBidi"/>
              </w:rPr>
              <w:t>:</w:t>
            </w:r>
          </w:p>
          <w:p w:rsidR="00BC1B0D" w:rsidRDefault="00FC4F57" w:rsidP="00BC1B0D">
            <w:pPr>
              <w:pStyle w:val="ListParagraph"/>
              <w:numPr>
                <w:ilvl w:val="0"/>
                <w:numId w:val="17"/>
              </w:numPr>
              <w:rPr>
                <w:rFonts w:asciiTheme="majorBidi" w:hAnsiTheme="majorBidi" w:cstheme="majorBidi"/>
              </w:rPr>
            </w:pPr>
            <w:r w:rsidRPr="00BC1B0D">
              <w:rPr>
                <w:rFonts w:asciiTheme="majorBidi" w:hAnsiTheme="majorBidi" w:cstheme="majorBidi"/>
              </w:rPr>
              <w:t>Assist teachers during school time</w:t>
            </w:r>
            <w:r w:rsidR="00950DD2" w:rsidRPr="00BC1B0D">
              <w:rPr>
                <w:rFonts w:asciiTheme="majorBidi" w:hAnsiTheme="majorBidi" w:cstheme="majorBidi"/>
              </w:rPr>
              <w:t>,</w:t>
            </w:r>
          </w:p>
          <w:p w:rsidR="00BC1B0D" w:rsidRDefault="00FC4F57" w:rsidP="00BC1B0D">
            <w:pPr>
              <w:pStyle w:val="ListParagraph"/>
              <w:numPr>
                <w:ilvl w:val="0"/>
                <w:numId w:val="17"/>
              </w:numPr>
              <w:spacing w:before="240"/>
              <w:rPr>
                <w:rFonts w:asciiTheme="majorBidi" w:hAnsiTheme="majorBidi" w:cstheme="majorBidi"/>
              </w:rPr>
            </w:pPr>
            <w:r w:rsidRPr="00BC1B0D">
              <w:rPr>
                <w:rFonts w:asciiTheme="majorBidi" w:hAnsiTheme="majorBidi" w:cstheme="majorBidi"/>
              </w:rPr>
              <w:t>Teach mathematics</w:t>
            </w:r>
            <w:r w:rsidR="00950DD2" w:rsidRPr="00BC1B0D">
              <w:rPr>
                <w:rFonts w:asciiTheme="majorBidi" w:hAnsiTheme="majorBidi" w:cstheme="majorBidi"/>
              </w:rPr>
              <w:t>,</w:t>
            </w:r>
          </w:p>
          <w:p w:rsidR="00BC1B0D" w:rsidRDefault="00FC4F57" w:rsidP="00BC1B0D">
            <w:pPr>
              <w:pStyle w:val="ListParagraph"/>
              <w:numPr>
                <w:ilvl w:val="0"/>
                <w:numId w:val="17"/>
              </w:numPr>
              <w:spacing w:before="240"/>
              <w:rPr>
                <w:rFonts w:asciiTheme="majorBidi" w:hAnsiTheme="majorBidi" w:cstheme="majorBidi"/>
              </w:rPr>
            </w:pPr>
            <w:r w:rsidRPr="00BC1B0D">
              <w:rPr>
                <w:rFonts w:asciiTheme="majorBidi" w:hAnsiTheme="majorBidi" w:cstheme="majorBidi"/>
              </w:rPr>
              <w:t xml:space="preserve">Help </w:t>
            </w:r>
            <w:proofErr w:type="gramStart"/>
            <w:r w:rsidRPr="00BC1B0D">
              <w:rPr>
                <w:rFonts w:asciiTheme="majorBidi" w:hAnsiTheme="majorBidi" w:cstheme="majorBidi"/>
              </w:rPr>
              <w:t>pupils'</w:t>
            </w:r>
            <w:proofErr w:type="gramEnd"/>
            <w:r w:rsidRPr="00BC1B0D">
              <w:rPr>
                <w:rFonts w:asciiTheme="majorBidi" w:hAnsiTheme="majorBidi" w:cstheme="majorBidi"/>
              </w:rPr>
              <w:t xml:space="preserve"> enhance their writing</w:t>
            </w:r>
            <w:r w:rsidR="00950DD2" w:rsidRPr="00BC1B0D">
              <w:rPr>
                <w:rFonts w:asciiTheme="majorBidi" w:hAnsiTheme="majorBidi" w:cstheme="majorBidi"/>
              </w:rPr>
              <w:t>,</w:t>
            </w:r>
          </w:p>
          <w:p w:rsidR="00BC1B0D" w:rsidRDefault="00FC4F57" w:rsidP="00BC1B0D">
            <w:pPr>
              <w:pStyle w:val="ListParagraph"/>
              <w:numPr>
                <w:ilvl w:val="0"/>
                <w:numId w:val="17"/>
              </w:numPr>
              <w:spacing w:before="240"/>
              <w:rPr>
                <w:rFonts w:asciiTheme="majorBidi" w:hAnsiTheme="majorBidi" w:cstheme="majorBidi"/>
              </w:rPr>
            </w:pPr>
            <w:r w:rsidRPr="00BC1B0D">
              <w:rPr>
                <w:rFonts w:asciiTheme="majorBidi" w:hAnsiTheme="majorBidi" w:cstheme="majorBidi"/>
              </w:rPr>
              <w:t>Assess pupils' reading</w:t>
            </w:r>
            <w:r w:rsidR="00950DD2" w:rsidRPr="00BC1B0D">
              <w:rPr>
                <w:rFonts w:asciiTheme="majorBidi" w:hAnsiTheme="majorBidi" w:cstheme="majorBidi"/>
              </w:rPr>
              <w:t>,</w:t>
            </w:r>
          </w:p>
          <w:p w:rsidR="00FC4F57" w:rsidRPr="00BC1B0D" w:rsidRDefault="00FC4F57" w:rsidP="00BC1B0D">
            <w:pPr>
              <w:pStyle w:val="ListParagraph"/>
              <w:numPr>
                <w:ilvl w:val="0"/>
                <w:numId w:val="17"/>
              </w:numPr>
              <w:spacing w:before="240"/>
              <w:rPr>
                <w:rFonts w:asciiTheme="majorBidi" w:hAnsiTheme="majorBidi" w:cstheme="majorBidi"/>
              </w:rPr>
            </w:pPr>
            <w:r w:rsidRPr="00BC1B0D">
              <w:rPr>
                <w:rFonts w:asciiTheme="majorBidi" w:hAnsiTheme="majorBidi" w:cstheme="majorBidi"/>
              </w:rPr>
              <w:t>Build and enhance pupils' interpersonal skills through team working and games</w:t>
            </w:r>
            <w:r w:rsidR="00950DD2" w:rsidRPr="00BC1B0D">
              <w:rPr>
                <w:rFonts w:asciiTheme="majorBidi" w:hAnsiTheme="majorBidi" w:cstheme="majorBidi"/>
              </w:rPr>
              <w:t>.</w:t>
            </w:r>
          </w:p>
          <w:p w:rsidR="00A708CF" w:rsidRPr="00B2540A" w:rsidRDefault="00A708CF" w:rsidP="00DD6209">
            <w:pPr>
              <w:spacing w:before="240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B2540A">
              <w:rPr>
                <w:rFonts w:asciiTheme="majorBidi" w:hAnsiTheme="majorBidi" w:cstheme="majorBidi"/>
                <w:b/>
                <w:bCs/>
                <w:i/>
                <w:iCs/>
              </w:rPr>
              <w:t>Arab Academy for Science &amp; Technology</w:t>
            </w:r>
            <w:r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, Management School </w:t>
            </w:r>
          </w:p>
          <w:p w:rsidR="00A708CF" w:rsidRPr="00B2540A" w:rsidRDefault="00A708CF" w:rsidP="00DD6209">
            <w:pPr>
              <w:spacing w:before="240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B2540A">
              <w:rPr>
                <w:rFonts w:asciiTheme="majorBidi" w:hAnsiTheme="majorBidi" w:cstheme="majorBidi"/>
              </w:rPr>
              <w:t>Faculty adviser</w:t>
            </w:r>
            <w:r>
              <w:rPr>
                <w:rFonts w:asciiTheme="majorBidi" w:hAnsiTheme="majorBidi" w:cstheme="majorBidi"/>
              </w:rPr>
              <w:t xml:space="preserve"> for </w:t>
            </w:r>
            <w:r w:rsidRPr="00B2540A">
              <w:rPr>
                <w:rFonts w:asciiTheme="majorBidi" w:hAnsiTheme="majorBidi" w:cstheme="majorBidi"/>
              </w:rPr>
              <w:t>Financ</w:t>
            </w:r>
            <w:r w:rsidR="00950DD2">
              <w:rPr>
                <w:rFonts w:asciiTheme="majorBidi" w:hAnsiTheme="majorBidi" w:cstheme="majorBidi"/>
              </w:rPr>
              <w:t>ial Management Association (</w:t>
            </w:r>
            <w:proofErr w:type="gramStart"/>
            <w:r w:rsidR="00950DD2">
              <w:rPr>
                <w:rFonts w:asciiTheme="majorBidi" w:hAnsiTheme="majorBidi" w:cstheme="majorBidi"/>
              </w:rPr>
              <w:t>FMA,</w:t>
            </w:r>
            <w:r w:rsidRPr="00B2540A">
              <w:rPr>
                <w:rFonts w:asciiTheme="majorBidi" w:hAnsiTheme="majorBidi" w:cstheme="majorBidi"/>
              </w:rPr>
              <w:t>US</w:t>
            </w:r>
            <w:r w:rsidR="003633E1">
              <w:rPr>
                <w:rFonts w:asciiTheme="majorBidi" w:hAnsiTheme="majorBidi" w:cstheme="majorBidi"/>
              </w:rPr>
              <w:t>A</w:t>
            </w:r>
            <w:proofErr w:type="gramEnd"/>
            <w:r w:rsidRPr="00B2540A">
              <w:rPr>
                <w:rFonts w:asciiTheme="majorBidi" w:hAnsiTheme="majorBidi" w:cstheme="majorBidi"/>
              </w:rPr>
              <w:t xml:space="preserve">) student </w:t>
            </w:r>
            <w:r w:rsidR="00950DD2">
              <w:rPr>
                <w:rFonts w:asciiTheme="majorBidi" w:hAnsiTheme="majorBidi" w:cstheme="majorBidi"/>
              </w:rPr>
              <w:t>society</w:t>
            </w:r>
            <w:r w:rsidRPr="00B2540A">
              <w:rPr>
                <w:rFonts w:asciiTheme="majorBidi" w:hAnsiTheme="majorBidi" w:cstheme="majorBidi"/>
              </w:rPr>
              <w:t>, November 2011 – November 2014</w:t>
            </w:r>
            <w:r>
              <w:rPr>
                <w:rFonts w:asciiTheme="majorBidi" w:hAnsiTheme="majorBidi" w:cstheme="majorBidi"/>
              </w:rPr>
              <w:t>,</w:t>
            </w:r>
          </w:p>
          <w:p w:rsidR="00A708CF" w:rsidRPr="00B2540A" w:rsidRDefault="00A708CF" w:rsidP="00DD6209">
            <w:pPr>
              <w:spacing w:before="240"/>
              <w:rPr>
                <w:rFonts w:asciiTheme="majorBidi" w:hAnsiTheme="majorBidi" w:cstheme="majorBidi"/>
                <w:lang w:val="en-US"/>
              </w:rPr>
            </w:pPr>
            <w:r w:rsidRPr="00B2540A">
              <w:rPr>
                <w:rFonts w:asciiTheme="majorBidi" w:hAnsiTheme="majorBidi" w:cstheme="majorBidi"/>
                <w:lang w:val="en-US"/>
              </w:rPr>
              <w:t>This role is to help students get practical experience in finance; through planned training co</w:t>
            </w:r>
            <w:r>
              <w:rPr>
                <w:rFonts w:asciiTheme="majorBidi" w:hAnsiTheme="majorBidi" w:cstheme="majorBidi"/>
                <w:lang w:val="en-US"/>
              </w:rPr>
              <w:t>urses and workshops. It involved</w:t>
            </w:r>
            <w:r w:rsidRPr="00B2540A">
              <w:rPr>
                <w:rFonts w:asciiTheme="majorBidi" w:hAnsiTheme="majorBidi" w:cstheme="majorBidi"/>
                <w:lang w:val="en-US"/>
              </w:rPr>
              <w:t>:</w:t>
            </w:r>
          </w:p>
          <w:p w:rsidR="00A708CF" w:rsidRPr="00BC1B0D" w:rsidRDefault="00A708CF" w:rsidP="00BC1B0D">
            <w:pPr>
              <w:pStyle w:val="ListParagraph"/>
              <w:numPr>
                <w:ilvl w:val="0"/>
                <w:numId w:val="13"/>
              </w:numPr>
              <w:spacing w:before="240"/>
              <w:rPr>
                <w:rFonts w:asciiTheme="majorBidi" w:hAnsiTheme="majorBidi" w:cstheme="majorBidi"/>
              </w:rPr>
            </w:pPr>
            <w:r w:rsidRPr="00BC1B0D">
              <w:rPr>
                <w:rFonts w:asciiTheme="majorBidi" w:hAnsiTheme="majorBidi" w:cstheme="majorBidi"/>
              </w:rPr>
              <w:t>Handling class booking with formal letters,</w:t>
            </w:r>
          </w:p>
          <w:p w:rsidR="00A708CF" w:rsidRPr="00BC1B0D" w:rsidRDefault="00A708CF" w:rsidP="00BC1B0D">
            <w:pPr>
              <w:pStyle w:val="ListParagraph"/>
              <w:numPr>
                <w:ilvl w:val="0"/>
                <w:numId w:val="13"/>
              </w:numPr>
              <w:spacing w:before="240"/>
              <w:rPr>
                <w:rFonts w:asciiTheme="majorBidi" w:hAnsiTheme="majorBidi" w:cstheme="majorBidi"/>
              </w:rPr>
            </w:pPr>
            <w:r w:rsidRPr="00BC1B0D">
              <w:rPr>
                <w:rFonts w:asciiTheme="majorBidi" w:hAnsiTheme="majorBidi" w:cstheme="majorBidi"/>
              </w:rPr>
              <w:t>Preparing Invitation letters to speakers and business institutions,</w:t>
            </w:r>
          </w:p>
          <w:p w:rsidR="00DC75C9" w:rsidRPr="00BC1B0D" w:rsidRDefault="00A708CF" w:rsidP="00BC1B0D">
            <w:pPr>
              <w:pStyle w:val="ListParagraph"/>
              <w:numPr>
                <w:ilvl w:val="0"/>
                <w:numId w:val="13"/>
              </w:numPr>
              <w:spacing w:before="240"/>
              <w:rPr>
                <w:rFonts w:asciiTheme="majorBidi" w:hAnsiTheme="majorBidi" w:cstheme="majorBidi"/>
                <w:lang w:val="en-US"/>
              </w:rPr>
            </w:pPr>
            <w:r w:rsidRPr="00BC1B0D">
              <w:rPr>
                <w:rFonts w:asciiTheme="majorBidi" w:hAnsiTheme="majorBidi" w:cstheme="majorBidi"/>
              </w:rPr>
              <w:t>Sending reports and training course proposals for local business executives</w:t>
            </w:r>
            <w:r w:rsidR="00950DD2" w:rsidRPr="00BC1B0D">
              <w:rPr>
                <w:rFonts w:asciiTheme="majorBidi" w:hAnsiTheme="majorBidi" w:cstheme="majorBidi"/>
              </w:rPr>
              <w:t>,</w:t>
            </w:r>
          </w:p>
          <w:p w:rsidR="00A708CF" w:rsidRPr="00BC1B0D" w:rsidRDefault="00A708CF" w:rsidP="00BC1B0D">
            <w:pPr>
              <w:pStyle w:val="ListParagraph"/>
              <w:numPr>
                <w:ilvl w:val="0"/>
                <w:numId w:val="13"/>
              </w:numPr>
              <w:spacing w:before="240"/>
              <w:rPr>
                <w:rFonts w:asciiTheme="majorBidi" w:hAnsiTheme="majorBidi" w:cstheme="majorBidi"/>
                <w:lang w:val="en-US"/>
              </w:rPr>
            </w:pPr>
            <w:r w:rsidRPr="00BC1B0D">
              <w:rPr>
                <w:rFonts w:asciiTheme="majorBidi" w:hAnsiTheme="majorBidi" w:cstheme="majorBidi"/>
              </w:rPr>
              <w:t>Preparing and sending annual newsletter to different stakeholders</w:t>
            </w:r>
            <w:r w:rsidR="00950DD2" w:rsidRPr="00BC1B0D">
              <w:rPr>
                <w:rFonts w:asciiTheme="majorBidi" w:hAnsiTheme="majorBidi" w:cstheme="majorBidi"/>
              </w:rPr>
              <w:t>,</w:t>
            </w:r>
          </w:p>
          <w:p w:rsidR="00DC75C9" w:rsidRPr="00BC1B0D" w:rsidRDefault="00DC75C9" w:rsidP="00BC1B0D">
            <w:pPr>
              <w:pStyle w:val="ListParagraph"/>
              <w:numPr>
                <w:ilvl w:val="0"/>
                <w:numId w:val="13"/>
              </w:numPr>
              <w:spacing w:before="240"/>
              <w:rPr>
                <w:rFonts w:asciiTheme="majorBidi" w:hAnsiTheme="majorBidi" w:cstheme="majorBidi"/>
                <w:lang w:val="en-US"/>
              </w:rPr>
            </w:pPr>
            <w:r w:rsidRPr="00BC1B0D">
              <w:rPr>
                <w:rFonts w:asciiTheme="majorBidi" w:hAnsiTheme="majorBidi" w:cstheme="majorBidi"/>
                <w:lang w:val="en-US"/>
              </w:rPr>
              <w:t xml:space="preserve">Monitoring chapter finances, Initial contacts between the chapter and local business executives, </w:t>
            </w:r>
          </w:p>
          <w:p w:rsidR="00BC1B0D" w:rsidRPr="00BC1B0D" w:rsidRDefault="00DC75C9" w:rsidP="00BC1B0D">
            <w:pPr>
              <w:pStyle w:val="ListParagraph"/>
              <w:numPr>
                <w:ilvl w:val="0"/>
                <w:numId w:val="13"/>
              </w:numPr>
              <w:spacing w:before="240"/>
              <w:rPr>
                <w:rFonts w:asciiTheme="majorBidi" w:hAnsiTheme="majorBidi" w:cstheme="majorBidi"/>
                <w:lang w:val="en-US"/>
              </w:rPr>
            </w:pPr>
            <w:r w:rsidRPr="00BC1B0D">
              <w:rPr>
                <w:rFonts w:asciiTheme="majorBidi" w:hAnsiTheme="majorBidi" w:cstheme="majorBidi"/>
                <w:lang w:val="en-US"/>
              </w:rPr>
              <w:t>Maintaining the relationship between the chapter and college/university administration</w:t>
            </w:r>
            <w:r w:rsidR="00950DD2" w:rsidRPr="00BC1B0D">
              <w:rPr>
                <w:rFonts w:asciiTheme="majorBidi" w:hAnsiTheme="majorBidi" w:cstheme="majorBidi"/>
                <w:lang w:val="en-US"/>
              </w:rPr>
              <w:t>.</w:t>
            </w:r>
          </w:p>
        </w:tc>
      </w:tr>
      <w:tr w:rsidR="00BC1B0D" w:rsidRPr="00B2540A" w:rsidTr="00D566D5">
        <w:tc>
          <w:tcPr>
            <w:tcW w:w="2547" w:type="dxa"/>
          </w:tcPr>
          <w:p w:rsidR="00BC1B0D" w:rsidRDefault="00BC1B0D" w:rsidP="00FC7087">
            <w:pPr>
              <w:spacing w:after="200"/>
              <w:rPr>
                <w:rFonts w:asciiTheme="majorBidi" w:hAnsiTheme="majorBidi" w:cstheme="majorBidi"/>
                <w:b/>
                <w:bCs/>
              </w:rPr>
            </w:pPr>
          </w:p>
          <w:p w:rsidR="00BC1B0D" w:rsidRPr="00B2540A" w:rsidRDefault="00BC1B0D" w:rsidP="00FC7087">
            <w:pPr>
              <w:spacing w:after="200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B2540A">
              <w:rPr>
                <w:rFonts w:asciiTheme="majorBidi" w:hAnsiTheme="majorBidi" w:cstheme="majorBidi"/>
                <w:b/>
                <w:bCs/>
              </w:rPr>
              <w:t xml:space="preserve">SOFTWARE SKILLS </w:t>
            </w:r>
          </w:p>
        </w:tc>
        <w:tc>
          <w:tcPr>
            <w:tcW w:w="7029" w:type="dxa"/>
          </w:tcPr>
          <w:p w:rsidR="00BC1B0D" w:rsidRDefault="00BC1B0D" w:rsidP="00FC7087">
            <w:pPr>
              <w:rPr>
                <w:rFonts w:asciiTheme="majorBidi" w:hAnsiTheme="majorBidi" w:cstheme="majorBidi"/>
                <w:i/>
                <w:iCs/>
              </w:rPr>
            </w:pPr>
          </w:p>
          <w:p w:rsidR="00BC1B0D" w:rsidRDefault="00BC1B0D" w:rsidP="00FC7087">
            <w:pPr>
              <w:rPr>
                <w:rFonts w:asciiTheme="majorBidi" w:hAnsiTheme="majorBidi" w:cstheme="majorBidi"/>
                <w:i/>
                <w:iCs/>
              </w:rPr>
            </w:pPr>
          </w:p>
          <w:p w:rsidR="00BC1B0D" w:rsidRPr="00B2540A" w:rsidRDefault="00BC1B0D" w:rsidP="00FC7087">
            <w:pPr>
              <w:rPr>
                <w:rFonts w:asciiTheme="majorBidi" w:hAnsiTheme="majorBidi" w:cstheme="majorBidi"/>
                <w:i/>
                <w:iCs/>
              </w:rPr>
            </w:pPr>
            <w:r w:rsidRPr="00B2540A">
              <w:rPr>
                <w:rFonts w:asciiTheme="majorBidi" w:hAnsiTheme="majorBidi" w:cstheme="majorBidi"/>
                <w:i/>
                <w:iCs/>
              </w:rPr>
              <w:t>Advanced Level (libraries or stand-alone applications)</w:t>
            </w:r>
          </w:p>
          <w:p w:rsidR="00BC1B0D" w:rsidRPr="00B2540A" w:rsidRDefault="00472A1B" w:rsidP="00FC7087">
            <w:pPr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</w:rPr>
              <w:t>R, MSOffice 2016</w:t>
            </w:r>
            <w:r w:rsidR="00BC1B0D" w:rsidRPr="00B2540A">
              <w:rPr>
                <w:rFonts w:asciiTheme="majorBidi" w:hAnsiTheme="majorBidi" w:cstheme="majorBidi"/>
                <w:i/>
                <w:iCs/>
              </w:rPr>
              <w:t xml:space="preserve">, </w:t>
            </w:r>
            <w:proofErr w:type="spellStart"/>
            <w:r w:rsidR="00BC1B0D" w:rsidRPr="00B2540A">
              <w:rPr>
                <w:rFonts w:asciiTheme="majorBidi" w:hAnsiTheme="majorBidi" w:cstheme="majorBidi"/>
                <w:i/>
                <w:iCs/>
              </w:rPr>
              <w:t>Eviews</w:t>
            </w:r>
            <w:proofErr w:type="spellEnd"/>
            <w:r w:rsidR="00BC1B0D" w:rsidRPr="00B2540A">
              <w:rPr>
                <w:rFonts w:asciiTheme="majorBidi" w:hAnsiTheme="majorBidi" w:cstheme="majorBidi"/>
                <w:i/>
                <w:iCs/>
              </w:rPr>
              <w:t xml:space="preserve"> 9, </w:t>
            </w:r>
            <w:proofErr w:type="spellStart"/>
            <w:r w:rsidR="00BC1B0D" w:rsidRPr="00B2540A">
              <w:rPr>
                <w:rFonts w:asciiTheme="majorBidi" w:hAnsiTheme="majorBidi" w:cstheme="majorBidi"/>
                <w:i/>
                <w:iCs/>
              </w:rPr>
              <w:t>Gretl</w:t>
            </w:r>
            <w:proofErr w:type="spellEnd"/>
          </w:p>
          <w:p w:rsidR="00BC1B0D" w:rsidRPr="00B2540A" w:rsidRDefault="00BC1B0D" w:rsidP="00FC7087">
            <w:pPr>
              <w:rPr>
                <w:rFonts w:asciiTheme="majorBidi" w:hAnsiTheme="majorBidi" w:cstheme="majorBidi"/>
                <w:i/>
                <w:iCs/>
              </w:rPr>
            </w:pPr>
            <w:r w:rsidRPr="00B2540A">
              <w:rPr>
                <w:rFonts w:asciiTheme="majorBidi" w:hAnsiTheme="majorBidi" w:cstheme="majorBidi"/>
                <w:i/>
                <w:iCs/>
              </w:rPr>
              <w:t>Basic Level</w:t>
            </w:r>
          </w:p>
          <w:p w:rsidR="00BC1B0D" w:rsidRPr="00B2540A" w:rsidRDefault="00BC1B0D" w:rsidP="00FC7087">
            <w:pPr>
              <w:rPr>
                <w:rFonts w:asciiTheme="majorBidi" w:hAnsiTheme="majorBidi" w:cstheme="majorBidi"/>
              </w:rPr>
            </w:pPr>
            <w:proofErr w:type="spellStart"/>
            <w:r w:rsidRPr="00B2540A">
              <w:rPr>
                <w:rFonts w:asciiTheme="majorBidi" w:hAnsiTheme="majorBidi" w:cstheme="majorBidi"/>
              </w:rPr>
              <w:t>Matlab</w:t>
            </w:r>
            <w:proofErr w:type="spellEnd"/>
            <w:r w:rsidRPr="00B2540A">
              <w:rPr>
                <w:rFonts w:asciiTheme="majorBidi" w:hAnsiTheme="majorBidi" w:cstheme="majorBidi"/>
              </w:rPr>
              <w:t>, SPSS 21</w:t>
            </w:r>
          </w:p>
          <w:p w:rsidR="00BC1B0D" w:rsidRDefault="00BC1B0D" w:rsidP="00FC7087">
            <w:pPr>
              <w:rPr>
                <w:rFonts w:asciiTheme="majorBidi" w:hAnsiTheme="majorBidi" w:cstheme="majorBidi"/>
              </w:rPr>
            </w:pPr>
          </w:p>
          <w:p w:rsidR="00BC1B0D" w:rsidRDefault="00BC1B0D" w:rsidP="00FC7087">
            <w:pPr>
              <w:rPr>
                <w:rFonts w:asciiTheme="majorBidi" w:hAnsiTheme="majorBidi" w:cstheme="majorBidi"/>
              </w:rPr>
            </w:pPr>
          </w:p>
          <w:p w:rsidR="00BC1B0D" w:rsidRPr="00B2540A" w:rsidRDefault="00BC1B0D" w:rsidP="00FC7087">
            <w:pPr>
              <w:rPr>
                <w:rFonts w:asciiTheme="majorBidi" w:hAnsiTheme="majorBidi" w:cstheme="majorBidi"/>
              </w:rPr>
            </w:pPr>
          </w:p>
        </w:tc>
      </w:tr>
      <w:tr w:rsidR="00B95A8E" w:rsidRPr="00B2540A" w:rsidTr="00D566D5">
        <w:tc>
          <w:tcPr>
            <w:tcW w:w="2547" w:type="dxa"/>
          </w:tcPr>
          <w:p w:rsidR="00E92BE2" w:rsidRPr="00B2540A" w:rsidRDefault="00E92BE2" w:rsidP="00DD6209">
            <w:pPr>
              <w:spacing w:before="240"/>
              <w:rPr>
                <w:rFonts w:asciiTheme="majorBidi" w:hAnsiTheme="majorBidi" w:cstheme="majorBidi"/>
                <w:b/>
                <w:bCs/>
              </w:rPr>
            </w:pPr>
            <w:r w:rsidRPr="00B2540A">
              <w:rPr>
                <w:rFonts w:asciiTheme="majorBidi" w:hAnsiTheme="majorBidi" w:cstheme="majorBidi"/>
                <w:b/>
                <w:bCs/>
              </w:rPr>
              <w:t>LANGUAGES</w:t>
            </w:r>
          </w:p>
        </w:tc>
        <w:tc>
          <w:tcPr>
            <w:tcW w:w="7029" w:type="dxa"/>
          </w:tcPr>
          <w:p w:rsidR="00BC1B0D" w:rsidRDefault="00BC1B0D" w:rsidP="00B12FEA">
            <w:pPr>
              <w:rPr>
                <w:rFonts w:asciiTheme="majorBidi" w:hAnsiTheme="majorBidi" w:cstheme="majorBidi"/>
              </w:rPr>
            </w:pPr>
          </w:p>
          <w:p w:rsidR="00E92BE2" w:rsidRPr="00B2540A" w:rsidRDefault="00E92BE2" w:rsidP="00B12FEA">
            <w:pPr>
              <w:rPr>
                <w:rFonts w:asciiTheme="majorBidi" w:hAnsiTheme="majorBidi" w:cstheme="majorBidi"/>
              </w:rPr>
            </w:pPr>
            <w:r w:rsidRPr="00B2540A">
              <w:rPr>
                <w:rFonts w:asciiTheme="majorBidi" w:hAnsiTheme="majorBidi" w:cstheme="majorBidi"/>
              </w:rPr>
              <w:t>Arabic – Native</w:t>
            </w:r>
          </w:p>
          <w:p w:rsidR="00E92BE2" w:rsidRPr="00B2540A" w:rsidRDefault="00E92BE2" w:rsidP="00B12FEA">
            <w:pPr>
              <w:rPr>
                <w:rFonts w:asciiTheme="majorBidi" w:hAnsiTheme="majorBidi" w:cstheme="majorBidi"/>
              </w:rPr>
            </w:pPr>
            <w:r w:rsidRPr="00B2540A">
              <w:rPr>
                <w:rFonts w:asciiTheme="majorBidi" w:hAnsiTheme="majorBidi" w:cstheme="majorBidi"/>
              </w:rPr>
              <w:t>English –</w:t>
            </w:r>
            <w:r w:rsidR="000825FC">
              <w:rPr>
                <w:rFonts w:asciiTheme="majorBidi" w:hAnsiTheme="majorBidi" w:cstheme="majorBidi"/>
              </w:rPr>
              <w:t>Proficient</w:t>
            </w:r>
          </w:p>
          <w:p w:rsidR="00E92BE2" w:rsidRPr="00B2540A" w:rsidRDefault="00E92BE2" w:rsidP="00B12FEA">
            <w:pPr>
              <w:rPr>
                <w:rFonts w:asciiTheme="majorBidi" w:hAnsiTheme="majorBidi" w:cstheme="majorBidi"/>
              </w:rPr>
            </w:pPr>
            <w:r w:rsidRPr="00B2540A">
              <w:rPr>
                <w:rFonts w:asciiTheme="majorBidi" w:hAnsiTheme="majorBidi" w:cstheme="majorBidi"/>
              </w:rPr>
              <w:t>French – Basic</w:t>
            </w:r>
          </w:p>
          <w:p w:rsidR="00E92BE2" w:rsidRPr="00B2540A" w:rsidRDefault="00E92BE2" w:rsidP="00B12FEA">
            <w:pPr>
              <w:rPr>
                <w:rFonts w:asciiTheme="majorBidi" w:hAnsiTheme="majorBidi" w:cstheme="majorBidi"/>
              </w:rPr>
            </w:pPr>
          </w:p>
        </w:tc>
      </w:tr>
      <w:tr w:rsidR="00B95A8E" w:rsidRPr="00B2540A" w:rsidTr="00D566D5">
        <w:tc>
          <w:tcPr>
            <w:tcW w:w="2547" w:type="dxa"/>
          </w:tcPr>
          <w:p w:rsidR="00E92BE2" w:rsidRPr="00B2540A" w:rsidRDefault="00E92BE2" w:rsidP="00B12FEA">
            <w:pPr>
              <w:spacing w:after="200"/>
              <w:rPr>
                <w:rFonts w:asciiTheme="majorBidi" w:hAnsiTheme="majorBidi" w:cstheme="majorBidi"/>
                <w:b/>
                <w:bCs/>
              </w:rPr>
            </w:pPr>
            <w:r w:rsidRPr="00B2540A">
              <w:rPr>
                <w:rFonts w:asciiTheme="majorBidi" w:hAnsiTheme="majorBidi" w:cstheme="majorBidi"/>
                <w:b/>
                <w:bCs/>
              </w:rPr>
              <w:t>TEACHING</w:t>
            </w:r>
          </w:p>
        </w:tc>
        <w:tc>
          <w:tcPr>
            <w:tcW w:w="7029" w:type="dxa"/>
          </w:tcPr>
          <w:p w:rsidR="00E92BE2" w:rsidRPr="00B2540A" w:rsidRDefault="00E92BE2" w:rsidP="00B12FEA">
            <w:pPr>
              <w:rPr>
                <w:rFonts w:asciiTheme="majorBidi" w:hAnsiTheme="majorBidi" w:cstheme="majorBidi"/>
              </w:rPr>
            </w:pPr>
            <w:r w:rsidRPr="00B2540A">
              <w:rPr>
                <w:rFonts w:asciiTheme="majorBidi" w:hAnsiTheme="majorBidi" w:cstheme="majorBidi"/>
                <w:u w:val="single"/>
              </w:rPr>
              <w:t>Undergraduate Level</w:t>
            </w:r>
            <w:r w:rsidRPr="00B2540A">
              <w:rPr>
                <w:rFonts w:asciiTheme="majorBidi" w:hAnsiTheme="majorBidi" w:cstheme="majorBidi"/>
              </w:rPr>
              <w:t>:</w:t>
            </w:r>
          </w:p>
          <w:p w:rsidR="00E92BE2" w:rsidRPr="00B2540A" w:rsidRDefault="0090733F" w:rsidP="00B12FE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Financial econometrics, Business Intelligence using Excel, Financial markets and investment, financial a</w:t>
            </w:r>
            <w:r w:rsidR="00E92BE2" w:rsidRPr="00B2540A">
              <w:rPr>
                <w:rFonts w:asciiTheme="majorBidi" w:hAnsiTheme="majorBidi" w:cstheme="majorBidi"/>
              </w:rPr>
              <w:t xml:space="preserve">ccounting, </w:t>
            </w:r>
            <w:r>
              <w:rPr>
                <w:rFonts w:asciiTheme="majorBidi" w:hAnsiTheme="majorBidi" w:cstheme="majorBidi"/>
              </w:rPr>
              <w:t>management a</w:t>
            </w:r>
            <w:r w:rsidR="00B12FEA">
              <w:rPr>
                <w:rFonts w:asciiTheme="majorBidi" w:hAnsiTheme="majorBidi" w:cstheme="majorBidi"/>
              </w:rPr>
              <w:t xml:space="preserve">ccounting, </w:t>
            </w:r>
            <w:r>
              <w:rPr>
                <w:rFonts w:asciiTheme="majorBidi" w:hAnsiTheme="majorBidi" w:cstheme="majorBidi"/>
              </w:rPr>
              <w:t>operations management.</w:t>
            </w:r>
          </w:p>
          <w:p w:rsidR="00E92BE2" w:rsidRPr="00B2540A" w:rsidRDefault="00E92BE2" w:rsidP="00B12FEA">
            <w:pPr>
              <w:rPr>
                <w:rFonts w:asciiTheme="majorBidi" w:hAnsiTheme="majorBidi" w:cstheme="majorBidi"/>
              </w:rPr>
            </w:pPr>
          </w:p>
          <w:p w:rsidR="00E92BE2" w:rsidRPr="00B2540A" w:rsidRDefault="00E92BE2" w:rsidP="00B12FEA">
            <w:pPr>
              <w:rPr>
                <w:rFonts w:asciiTheme="majorBidi" w:hAnsiTheme="majorBidi" w:cstheme="majorBidi"/>
                <w:u w:val="single"/>
              </w:rPr>
            </w:pPr>
            <w:r w:rsidRPr="00B2540A">
              <w:rPr>
                <w:rFonts w:asciiTheme="majorBidi" w:hAnsiTheme="majorBidi" w:cstheme="majorBidi"/>
                <w:u w:val="single"/>
              </w:rPr>
              <w:t>Post-graduate Level:</w:t>
            </w:r>
          </w:p>
          <w:p w:rsidR="00E92BE2" w:rsidRPr="00B2540A" w:rsidRDefault="0090733F" w:rsidP="00B12FE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Entrepreneurial finance, financial m</w:t>
            </w:r>
            <w:r w:rsidR="00B12FEA">
              <w:rPr>
                <w:rFonts w:asciiTheme="majorBidi" w:hAnsiTheme="majorBidi" w:cstheme="majorBidi"/>
              </w:rPr>
              <w:t xml:space="preserve">anagement, </w:t>
            </w:r>
            <w:r>
              <w:rPr>
                <w:rFonts w:asciiTheme="majorBidi" w:hAnsiTheme="majorBidi" w:cstheme="majorBidi"/>
              </w:rPr>
              <w:t>m</w:t>
            </w:r>
            <w:r w:rsidR="00E92BE2" w:rsidRPr="00B2540A">
              <w:rPr>
                <w:rFonts w:asciiTheme="majorBidi" w:hAnsiTheme="majorBidi" w:cstheme="majorBidi"/>
              </w:rPr>
              <w:t>a</w:t>
            </w:r>
            <w:r>
              <w:rPr>
                <w:rFonts w:asciiTheme="majorBidi" w:hAnsiTheme="majorBidi" w:cstheme="majorBidi"/>
              </w:rPr>
              <w:t>nagement accounting, financial markets and investment, s</w:t>
            </w:r>
            <w:r w:rsidR="00E92BE2" w:rsidRPr="00B2540A">
              <w:rPr>
                <w:rFonts w:asciiTheme="majorBidi" w:hAnsiTheme="majorBidi" w:cstheme="majorBidi"/>
              </w:rPr>
              <w:t>tatistics</w:t>
            </w:r>
          </w:p>
          <w:p w:rsidR="00E92BE2" w:rsidRPr="00B2540A" w:rsidRDefault="00E92BE2" w:rsidP="00B12FEA">
            <w:pPr>
              <w:rPr>
                <w:rFonts w:asciiTheme="majorBidi" w:hAnsiTheme="majorBidi" w:cstheme="majorBidi"/>
              </w:rPr>
            </w:pPr>
          </w:p>
        </w:tc>
      </w:tr>
      <w:tr w:rsidR="00B95A8E" w:rsidRPr="00B2540A" w:rsidTr="00D566D5">
        <w:tc>
          <w:tcPr>
            <w:tcW w:w="2547" w:type="dxa"/>
          </w:tcPr>
          <w:p w:rsidR="00B12FEA" w:rsidRDefault="00B12FEA" w:rsidP="00B12FEA">
            <w:pPr>
              <w:spacing w:after="200"/>
              <w:rPr>
                <w:rFonts w:asciiTheme="majorBidi" w:hAnsiTheme="majorBidi" w:cstheme="majorBidi"/>
                <w:b/>
                <w:bCs/>
              </w:rPr>
            </w:pPr>
          </w:p>
          <w:p w:rsidR="00E92BE2" w:rsidRPr="00B2540A" w:rsidRDefault="00E92BE2" w:rsidP="00B12FEA">
            <w:pPr>
              <w:spacing w:after="200"/>
              <w:rPr>
                <w:rFonts w:asciiTheme="majorBidi" w:hAnsiTheme="majorBidi" w:cstheme="majorBidi"/>
                <w:b/>
                <w:bCs/>
              </w:rPr>
            </w:pPr>
            <w:r w:rsidRPr="00B2540A">
              <w:rPr>
                <w:rFonts w:asciiTheme="majorBidi" w:hAnsiTheme="majorBidi" w:cstheme="majorBidi"/>
                <w:b/>
                <w:bCs/>
              </w:rPr>
              <w:lastRenderedPageBreak/>
              <w:t>REFERENCES</w:t>
            </w:r>
          </w:p>
        </w:tc>
        <w:tc>
          <w:tcPr>
            <w:tcW w:w="7029" w:type="dxa"/>
          </w:tcPr>
          <w:p w:rsidR="00B12FEA" w:rsidRDefault="00B12FEA" w:rsidP="00B12FEA">
            <w:pPr>
              <w:spacing w:before="120"/>
              <w:rPr>
                <w:rFonts w:asciiTheme="majorBidi" w:hAnsiTheme="majorBidi" w:cstheme="majorBidi"/>
              </w:rPr>
            </w:pPr>
          </w:p>
          <w:p w:rsidR="00E92BE2" w:rsidRPr="00F87052" w:rsidRDefault="00D66426" w:rsidP="00B12FEA">
            <w:pPr>
              <w:spacing w:before="120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F87052">
              <w:rPr>
                <w:rFonts w:asciiTheme="majorBidi" w:hAnsiTheme="majorBidi" w:cstheme="majorBidi"/>
                <w:b/>
                <w:bCs/>
              </w:rPr>
              <w:lastRenderedPageBreak/>
              <w:t>Dr.</w:t>
            </w:r>
            <w:proofErr w:type="spellEnd"/>
            <w:r w:rsidRPr="00F87052">
              <w:rPr>
                <w:rFonts w:asciiTheme="majorBidi" w:hAnsiTheme="majorBidi" w:cstheme="majorBidi"/>
                <w:b/>
                <w:bCs/>
              </w:rPr>
              <w:t xml:space="preserve"> Julia Pointon</w:t>
            </w:r>
          </w:p>
          <w:p w:rsidR="00F87052" w:rsidRPr="00F87052" w:rsidRDefault="00DE519A" w:rsidP="00B12FEA">
            <w:pPr>
              <w:spacing w:before="12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Associate Professor</w:t>
            </w:r>
          </w:p>
          <w:p w:rsidR="00F87052" w:rsidRPr="00F87052" w:rsidRDefault="00F87052" w:rsidP="00B12FEA">
            <w:pPr>
              <w:spacing w:before="120"/>
              <w:rPr>
                <w:rFonts w:asciiTheme="majorBidi" w:hAnsiTheme="majorBidi" w:cstheme="majorBidi"/>
              </w:rPr>
            </w:pPr>
            <w:r w:rsidRPr="00F87052">
              <w:rPr>
                <w:rFonts w:asciiTheme="majorBidi" w:hAnsiTheme="majorBidi" w:cstheme="majorBidi"/>
              </w:rPr>
              <w:t xml:space="preserve">Faculty: Business and Law </w:t>
            </w:r>
          </w:p>
          <w:p w:rsidR="00F87052" w:rsidRPr="00F87052" w:rsidRDefault="00F87052" w:rsidP="00B12FEA">
            <w:pPr>
              <w:spacing w:before="120"/>
              <w:rPr>
                <w:rFonts w:asciiTheme="majorBidi" w:hAnsiTheme="majorBidi" w:cstheme="majorBidi"/>
              </w:rPr>
            </w:pPr>
            <w:r w:rsidRPr="00F87052">
              <w:rPr>
                <w:rFonts w:asciiTheme="majorBidi" w:hAnsiTheme="majorBidi" w:cstheme="majorBidi"/>
              </w:rPr>
              <w:t xml:space="preserve">School/department: Leicester Business School </w:t>
            </w:r>
          </w:p>
          <w:p w:rsidR="00F87052" w:rsidRPr="00F87052" w:rsidRDefault="00F87052" w:rsidP="00B12FEA">
            <w:pPr>
              <w:spacing w:before="120"/>
              <w:rPr>
                <w:rFonts w:asciiTheme="majorBidi" w:hAnsiTheme="majorBidi" w:cstheme="majorBidi"/>
              </w:rPr>
            </w:pPr>
            <w:r w:rsidRPr="00F87052">
              <w:rPr>
                <w:rFonts w:asciiTheme="majorBidi" w:hAnsiTheme="majorBidi" w:cstheme="majorBidi"/>
              </w:rPr>
              <w:t xml:space="preserve">Address: The Gateway, De Montfort University, Leicester, UK, LE1 9BH </w:t>
            </w:r>
          </w:p>
          <w:p w:rsidR="00F87052" w:rsidRPr="00F87052" w:rsidRDefault="00F87052" w:rsidP="00B12FEA">
            <w:pPr>
              <w:spacing w:before="12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Tel.</w:t>
            </w:r>
            <w:r w:rsidRPr="00F87052">
              <w:rPr>
                <w:rFonts w:asciiTheme="majorBidi" w:hAnsiTheme="majorBidi" w:cstheme="majorBidi"/>
              </w:rPr>
              <w:t xml:space="preserve">: +44 (0)116 250 6154 </w:t>
            </w:r>
          </w:p>
          <w:p w:rsidR="00F87052" w:rsidRPr="00F87052" w:rsidRDefault="00F87052" w:rsidP="00B12FEA">
            <w:pPr>
              <w:spacing w:before="120"/>
              <w:rPr>
                <w:rFonts w:asciiTheme="majorBidi" w:hAnsiTheme="majorBidi" w:cstheme="majorBidi"/>
              </w:rPr>
            </w:pPr>
            <w:r w:rsidRPr="00F87052">
              <w:rPr>
                <w:rFonts w:asciiTheme="majorBidi" w:hAnsiTheme="majorBidi" w:cstheme="majorBidi"/>
              </w:rPr>
              <w:t>E</w:t>
            </w:r>
            <w:r>
              <w:rPr>
                <w:rFonts w:asciiTheme="majorBidi" w:hAnsiTheme="majorBidi" w:cstheme="majorBidi"/>
              </w:rPr>
              <w:t>mail</w:t>
            </w:r>
            <w:r w:rsidRPr="00F87052">
              <w:rPr>
                <w:rFonts w:asciiTheme="majorBidi" w:hAnsiTheme="majorBidi" w:cstheme="majorBidi"/>
              </w:rPr>
              <w:t xml:space="preserve">: </w:t>
            </w:r>
            <w:hyperlink r:id="rId10" w:history="1">
              <w:r w:rsidRPr="00F87052">
                <w:rPr>
                  <w:rFonts w:asciiTheme="majorBidi" w:hAnsiTheme="majorBidi" w:cstheme="majorBidi"/>
                </w:rPr>
                <w:t>jpointon@dmu.ac.uk</w:t>
              </w:r>
            </w:hyperlink>
          </w:p>
          <w:p w:rsidR="00D66426" w:rsidRDefault="00D66426" w:rsidP="00B12FEA">
            <w:pPr>
              <w:spacing w:before="120"/>
              <w:rPr>
                <w:rFonts w:asciiTheme="majorBidi" w:hAnsiTheme="majorBidi" w:cstheme="majorBidi"/>
              </w:rPr>
            </w:pPr>
          </w:p>
          <w:p w:rsidR="00D66426" w:rsidRDefault="00F87052" w:rsidP="00B12FEA">
            <w:pPr>
              <w:spacing w:before="120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</w:rPr>
              <w:t>Dr.</w:t>
            </w:r>
            <w:proofErr w:type="spellEnd"/>
            <w:r>
              <w:rPr>
                <w:rFonts w:asciiTheme="majorBidi" w:hAnsiTheme="majorBidi" w:cstheme="majorBidi"/>
                <w:b/>
                <w:bCs/>
              </w:rPr>
              <w:t xml:space="preserve"> Panagiotis</w:t>
            </w:r>
            <w:r w:rsidR="00D66426" w:rsidRPr="00F87052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="00D66426" w:rsidRPr="00F87052">
              <w:rPr>
                <w:rFonts w:asciiTheme="majorBidi" w:hAnsiTheme="majorBidi" w:cstheme="majorBidi"/>
                <w:b/>
                <w:bCs/>
              </w:rPr>
              <w:t>Andrikopolous</w:t>
            </w:r>
            <w:proofErr w:type="spellEnd"/>
          </w:p>
          <w:p w:rsidR="00F87052" w:rsidRPr="00F87052" w:rsidRDefault="00F87052" w:rsidP="00B12FEA">
            <w:pPr>
              <w:spacing w:before="120"/>
              <w:rPr>
                <w:rFonts w:asciiTheme="majorBidi" w:hAnsiTheme="majorBidi" w:cstheme="majorBidi"/>
              </w:rPr>
            </w:pPr>
            <w:r w:rsidRPr="00F87052">
              <w:rPr>
                <w:rFonts w:asciiTheme="majorBidi" w:hAnsiTheme="majorBidi" w:cstheme="majorBidi"/>
              </w:rPr>
              <w:t>Associate Head of School (Research)</w:t>
            </w:r>
          </w:p>
          <w:p w:rsidR="00F87052" w:rsidRPr="00F87052" w:rsidRDefault="00F87052" w:rsidP="00B12FEA">
            <w:pPr>
              <w:spacing w:before="120"/>
              <w:rPr>
                <w:rFonts w:asciiTheme="majorBidi" w:hAnsiTheme="majorBidi" w:cstheme="majorBidi"/>
              </w:rPr>
            </w:pPr>
            <w:r w:rsidRPr="00F87052">
              <w:rPr>
                <w:rFonts w:asciiTheme="majorBidi" w:hAnsiTheme="majorBidi" w:cstheme="majorBidi"/>
              </w:rPr>
              <w:t xml:space="preserve">School of Economics, Finance and Accounting </w:t>
            </w:r>
          </w:p>
          <w:p w:rsidR="00F87052" w:rsidRPr="00F87052" w:rsidRDefault="00F87052" w:rsidP="00B12FEA">
            <w:pPr>
              <w:spacing w:before="120"/>
              <w:rPr>
                <w:rFonts w:asciiTheme="majorBidi" w:hAnsiTheme="majorBidi" w:cstheme="majorBidi"/>
              </w:rPr>
            </w:pPr>
            <w:r w:rsidRPr="00F87052">
              <w:rPr>
                <w:rFonts w:asciiTheme="majorBidi" w:hAnsiTheme="majorBidi" w:cstheme="majorBidi"/>
              </w:rPr>
              <w:t xml:space="preserve">Faculty of Business and Law, Coventry University, Coventry, CV1 5FB </w:t>
            </w:r>
          </w:p>
          <w:p w:rsidR="00F87052" w:rsidRPr="00F87052" w:rsidRDefault="00F87052" w:rsidP="00B12FEA">
            <w:pPr>
              <w:spacing w:before="120"/>
              <w:rPr>
                <w:rFonts w:asciiTheme="majorBidi" w:hAnsiTheme="majorBidi" w:cstheme="majorBidi"/>
              </w:rPr>
            </w:pPr>
            <w:r w:rsidRPr="00F87052">
              <w:rPr>
                <w:rFonts w:asciiTheme="majorBidi" w:hAnsiTheme="majorBidi" w:cstheme="majorBidi"/>
              </w:rPr>
              <w:t xml:space="preserve">Office: +44 (0) 247 765 7920 </w:t>
            </w:r>
          </w:p>
          <w:p w:rsidR="00F87052" w:rsidRPr="00F87052" w:rsidRDefault="00F87052" w:rsidP="00B12FEA">
            <w:pPr>
              <w:spacing w:before="120"/>
              <w:rPr>
                <w:rFonts w:asciiTheme="majorBidi" w:hAnsiTheme="majorBidi" w:cstheme="majorBidi"/>
              </w:rPr>
            </w:pPr>
            <w:r w:rsidRPr="00F87052">
              <w:rPr>
                <w:rFonts w:asciiTheme="majorBidi" w:hAnsiTheme="majorBidi" w:cstheme="majorBidi"/>
              </w:rPr>
              <w:t xml:space="preserve">Mob: +44 (0)779 936 1038 </w:t>
            </w:r>
          </w:p>
          <w:p w:rsidR="00F87052" w:rsidRPr="00F87052" w:rsidRDefault="00F87052" w:rsidP="00B12FEA">
            <w:pPr>
              <w:spacing w:before="120"/>
              <w:rPr>
                <w:rFonts w:asciiTheme="majorBidi" w:hAnsiTheme="majorBidi" w:cstheme="majorBidi"/>
              </w:rPr>
            </w:pPr>
            <w:r w:rsidRPr="00F87052">
              <w:rPr>
                <w:rFonts w:asciiTheme="majorBidi" w:hAnsiTheme="majorBidi" w:cstheme="majorBidi"/>
              </w:rPr>
              <w:t>Email: p.andrikopoulos@coventry.ac.uk</w:t>
            </w:r>
          </w:p>
          <w:p w:rsidR="00E92BE2" w:rsidRPr="00B2540A" w:rsidRDefault="00E92BE2" w:rsidP="00B12FEA">
            <w:pPr>
              <w:spacing w:before="120"/>
              <w:rPr>
                <w:rFonts w:asciiTheme="majorBidi" w:hAnsiTheme="majorBidi" w:cstheme="majorBidi"/>
              </w:rPr>
            </w:pPr>
          </w:p>
        </w:tc>
      </w:tr>
    </w:tbl>
    <w:p w:rsidR="00B2540A" w:rsidRPr="00E92BE2" w:rsidRDefault="00B2540A" w:rsidP="00B12FEA">
      <w:pPr>
        <w:spacing w:before="120" w:line="240" w:lineRule="auto"/>
        <w:rPr>
          <w:rFonts w:asciiTheme="majorBidi" w:hAnsiTheme="majorBidi" w:cstheme="majorBidi"/>
        </w:rPr>
      </w:pPr>
    </w:p>
    <w:p w:rsidR="00D52F4D" w:rsidRPr="00B2540A" w:rsidRDefault="00D52F4D" w:rsidP="00B12FEA">
      <w:pPr>
        <w:spacing w:before="120" w:line="240" w:lineRule="auto"/>
        <w:rPr>
          <w:rFonts w:asciiTheme="majorBidi" w:hAnsiTheme="majorBidi" w:cstheme="majorBidi"/>
          <w:lang w:val="en-US"/>
        </w:rPr>
      </w:pPr>
    </w:p>
    <w:sectPr w:rsidR="00D52F4D" w:rsidRPr="00B2540A" w:rsidSect="00B2540A">
      <w:footerReference w:type="default" r:id="rId11"/>
      <w:pgSz w:w="12240" w:h="15840"/>
      <w:pgMar w:top="1418" w:right="1440" w:bottom="170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008" w:rsidRDefault="00CB0008" w:rsidP="008E3820">
      <w:pPr>
        <w:spacing w:after="0" w:line="240" w:lineRule="auto"/>
      </w:pPr>
      <w:r>
        <w:separator/>
      </w:r>
    </w:p>
  </w:endnote>
  <w:endnote w:type="continuationSeparator" w:id="0">
    <w:p w:rsidR="00CB0008" w:rsidRDefault="00CB0008" w:rsidP="008E3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874803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FC7087" w:rsidRDefault="00BF35B6" w:rsidP="00B2540A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 w:rsidR="00FC7087">
          <w:instrText xml:space="preserve"> PAGE   \* MERGEFORMAT </w:instrText>
        </w:r>
        <w:r>
          <w:fldChar w:fldCharType="separate"/>
        </w:r>
        <w:r w:rsidR="00C5241F" w:rsidRPr="00C5241F">
          <w:rPr>
            <w:b/>
            <w:bCs/>
            <w:noProof/>
          </w:rPr>
          <w:t>7</w:t>
        </w:r>
        <w:r>
          <w:rPr>
            <w:b/>
            <w:bCs/>
            <w:noProof/>
          </w:rPr>
          <w:fldChar w:fldCharType="end"/>
        </w:r>
        <w:r w:rsidR="00FC7087">
          <w:rPr>
            <w:b/>
            <w:bCs/>
          </w:rPr>
          <w:t xml:space="preserve"> | </w:t>
        </w:r>
        <w:r w:rsidR="00FC7087">
          <w:rPr>
            <w:color w:val="808080" w:themeColor="background1" w:themeShade="80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008" w:rsidRDefault="00CB0008" w:rsidP="008E3820">
      <w:pPr>
        <w:spacing w:after="0" w:line="240" w:lineRule="auto"/>
      </w:pPr>
      <w:r>
        <w:separator/>
      </w:r>
    </w:p>
  </w:footnote>
  <w:footnote w:type="continuationSeparator" w:id="0">
    <w:p w:rsidR="00CB0008" w:rsidRDefault="00CB0008" w:rsidP="008E38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90D6B"/>
    <w:multiLevelType w:val="hybridMultilevel"/>
    <w:tmpl w:val="D30297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65BE5"/>
    <w:multiLevelType w:val="hybridMultilevel"/>
    <w:tmpl w:val="3162CF62"/>
    <w:lvl w:ilvl="0" w:tplc="3098A2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E71F7"/>
    <w:multiLevelType w:val="hybridMultilevel"/>
    <w:tmpl w:val="CFC8D7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B421B4"/>
    <w:multiLevelType w:val="hybridMultilevel"/>
    <w:tmpl w:val="58FACB66"/>
    <w:lvl w:ilvl="0" w:tplc="3098A2F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6E7C89"/>
    <w:multiLevelType w:val="hybridMultilevel"/>
    <w:tmpl w:val="C6EC08E0"/>
    <w:lvl w:ilvl="0" w:tplc="3098A2F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DF2FDD"/>
    <w:multiLevelType w:val="hybridMultilevel"/>
    <w:tmpl w:val="D786CEF4"/>
    <w:lvl w:ilvl="0" w:tplc="3098A2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30DF0"/>
    <w:multiLevelType w:val="hybridMultilevel"/>
    <w:tmpl w:val="D722E804"/>
    <w:lvl w:ilvl="0" w:tplc="3098A2F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A6136C"/>
    <w:multiLevelType w:val="hybridMultilevel"/>
    <w:tmpl w:val="73BC6A8E"/>
    <w:lvl w:ilvl="0" w:tplc="37A05E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A03AF"/>
    <w:multiLevelType w:val="hybridMultilevel"/>
    <w:tmpl w:val="B074BE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CD34B3"/>
    <w:multiLevelType w:val="hybridMultilevel"/>
    <w:tmpl w:val="075A5F96"/>
    <w:lvl w:ilvl="0" w:tplc="3098A2F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6E13E8"/>
    <w:multiLevelType w:val="hybridMultilevel"/>
    <w:tmpl w:val="9CBECAC4"/>
    <w:lvl w:ilvl="0" w:tplc="D0F623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B3012"/>
    <w:multiLevelType w:val="hybridMultilevel"/>
    <w:tmpl w:val="9EB291CC"/>
    <w:lvl w:ilvl="0" w:tplc="3098A2F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7D26A5"/>
    <w:multiLevelType w:val="hybridMultilevel"/>
    <w:tmpl w:val="8C8EAC12"/>
    <w:lvl w:ilvl="0" w:tplc="3098A2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F31B29"/>
    <w:multiLevelType w:val="hybridMultilevel"/>
    <w:tmpl w:val="3F424B5E"/>
    <w:lvl w:ilvl="0" w:tplc="3098A2F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2D6C7F"/>
    <w:multiLevelType w:val="hybridMultilevel"/>
    <w:tmpl w:val="3CC60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645B0B"/>
    <w:multiLevelType w:val="hybridMultilevel"/>
    <w:tmpl w:val="B680E0FE"/>
    <w:lvl w:ilvl="0" w:tplc="BCCC7AA6">
      <w:start w:val="47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D25F60"/>
    <w:multiLevelType w:val="hybridMultilevel"/>
    <w:tmpl w:val="4F2844A0"/>
    <w:lvl w:ilvl="0" w:tplc="3098A2F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622358"/>
    <w:multiLevelType w:val="hybridMultilevel"/>
    <w:tmpl w:val="6046C4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E124C1"/>
    <w:multiLevelType w:val="hybridMultilevel"/>
    <w:tmpl w:val="932449B6"/>
    <w:lvl w:ilvl="0" w:tplc="3098A2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A31D7B"/>
    <w:multiLevelType w:val="hybridMultilevel"/>
    <w:tmpl w:val="40660698"/>
    <w:lvl w:ilvl="0" w:tplc="3098A2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8A365A"/>
    <w:multiLevelType w:val="hybridMultilevel"/>
    <w:tmpl w:val="BD62D584"/>
    <w:lvl w:ilvl="0" w:tplc="3098A2F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0"/>
  </w:num>
  <w:num w:numId="4">
    <w:abstractNumId w:val="17"/>
  </w:num>
  <w:num w:numId="5">
    <w:abstractNumId w:val="2"/>
  </w:num>
  <w:num w:numId="6">
    <w:abstractNumId w:val="10"/>
  </w:num>
  <w:num w:numId="7">
    <w:abstractNumId w:val="20"/>
  </w:num>
  <w:num w:numId="8">
    <w:abstractNumId w:val="6"/>
  </w:num>
  <w:num w:numId="9">
    <w:abstractNumId w:val="11"/>
  </w:num>
  <w:num w:numId="10">
    <w:abstractNumId w:val="16"/>
  </w:num>
  <w:num w:numId="11">
    <w:abstractNumId w:val="19"/>
  </w:num>
  <w:num w:numId="12">
    <w:abstractNumId w:val="4"/>
  </w:num>
  <w:num w:numId="13">
    <w:abstractNumId w:val="18"/>
  </w:num>
  <w:num w:numId="14">
    <w:abstractNumId w:val="5"/>
  </w:num>
  <w:num w:numId="15">
    <w:abstractNumId w:val="1"/>
  </w:num>
  <w:num w:numId="16">
    <w:abstractNumId w:val="12"/>
  </w:num>
  <w:num w:numId="17">
    <w:abstractNumId w:val="3"/>
  </w:num>
  <w:num w:numId="18">
    <w:abstractNumId w:val="9"/>
  </w:num>
  <w:num w:numId="19">
    <w:abstractNumId w:val="13"/>
  </w:num>
  <w:num w:numId="20">
    <w:abstractNumId w:val="1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40A"/>
    <w:rsid w:val="0003766E"/>
    <w:rsid w:val="00046B0C"/>
    <w:rsid w:val="000825FC"/>
    <w:rsid w:val="001208EC"/>
    <w:rsid w:val="001540F7"/>
    <w:rsid w:val="00165F16"/>
    <w:rsid w:val="001821CF"/>
    <w:rsid w:val="001B2BFF"/>
    <w:rsid w:val="001F2512"/>
    <w:rsid w:val="0026601F"/>
    <w:rsid w:val="0028200C"/>
    <w:rsid w:val="00284CDE"/>
    <w:rsid w:val="002B50A5"/>
    <w:rsid w:val="002B7E6C"/>
    <w:rsid w:val="002E4F16"/>
    <w:rsid w:val="003633E1"/>
    <w:rsid w:val="003B7876"/>
    <w:rsid w:val="003D6711"/>
    <w:rsid w:val="00472A1B"/>
    <w:rsid w:val="004F7122"/>
    <w:rsid w:val="00502DC9"/>
    <w:rsid w:val="00541C58"/>
    <w:rsid w:val="00570BA6"/>
    <w:rsid w:val="005E1F2D"/>
    <w:rsid w:val="005E2FC4"/>
    <w:rsid w:val="005E7A77"/>
    <w:rsid w:val="005F2535"/>
    <w:rsid w:val="00611A63"/>
    <w:rsid w:val="0064317D"/>
    <w:rsid w:val="00646DFB"/>
    <w:rsid w:val="006651D9"/>
    <w:rsid w:val="007626E1"/>
    <w:rsid w:val="00771E72"/>
    <w:rsid w:val="007F0662"/>
    <w:rsid w:val="007F5B18"/>
    <w:rsid w:val="00887ED3"/>
    <w:rsid w:val="008C30BF"/>
    <w:rsid w:val="008E3820"/>
    <w:rsid w:val="0090733F"/>
    <w:rsid w:val="00941E88"/>
    <w:rsid w:val="00950DD2"/>
    <w:rsid w:val="00952401"/>
    <w:rsid w:val="009C59E7"/>
    <w:rsid w:val="00A42E0B"/>
    <w:rsid w:val="00A708CF"/>
    <w:rsid w:val="00B12FEA"/>
    <w:rsid w:val="00B201D2"/>
    <w:rsid w:val="00B20864"/>
    <w:rsid w:val="00B2540A"/>
    <w:rsid w:val="00B71CF6"/>
    <w:rsid w:val="00B95A8E"/>
    <w:rsid w:val="00BC1B0D"/>
    <w:rsid w:val="00BF35B6"/>
    <w:rsid w:val="00C5241F"/>
    <w:rsid w:val="00C85CD8"/>
    <w:rsid w:val="00C96E3D"/>
    <w:rsid w:val="00CB0008"/>
    <w:rsid w:val="00D13617"/>
    <w:rsid w:val="00D3246C"/>
    <w:rsid w:val="00D4624F"/>
    <w:rsid w:val="00D52F4D"/>
    <w:rsid w:val="00D55C4D"/>
    <w:rsid w:val="00D566D5"/>
    <w:rsid w:val="00D66426"/>
    <w:rsid w:val="00DA07D6"/>
    <w:rsid w:val="00DC75C9"/>
    <w:rsid w:val="00DC7FA0"/>
    <w:rsid w:val="00DD5307"/>
    <w:rsid w:val="00DD6209"/>
    <w:rsid w:val="00DD6C57"/>
    <w:rsid w:val="00DE200C"/>
    <w:rsid w:val="00DE519A"/>
    <w:rsid w:val="00E4017E"/>
    <w:rsid w:val="00E51476"/>
    <w:rsid w:val="00E92BE2"/>
    <w:rsid w:val="00EC21F6"/>
    <w:rsid w:val="00EC5EFF"/>
    <w:rsid w:val="00EF535B"/>
    <w:rsid w:val="00F32A25"/>
    <w:rsid w:val="00F87052"/>
    <w:rsid w:val="00FC4F57"/>
    <w:rsid w:val="00FC7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BA885"/>
  <w15:docId w15:val="{8A5F444D-DBAB-4597-98C4-95BFB966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2F4D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50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FC4F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B254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540A"/>
  </w:style>
  <w:style w:type="table" w:styleId="TableGrid">
    <w:name w:val="Table Grid"/>
    <w:basedOn w:val="TableNormal"/>
    <w:uiPriority w:val="59"/>
    <w:rsid w:val="00B254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B2540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54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BE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95A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50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C4F57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field-text">
    <w:name w:val="field-text"/>
    <w:basedOn w:val="DefaultParagraphFont"/>
    <w:rsid w:val="00FC4F57"/>
  </w:style>
  <w:style w:type="character" w:styleId="UnresolvedMention">
    <w:name w:val="Unresolved Mention"/>
    <w:basedOn w:val="DefaultParagraphFont"/>
    <w:uiPriority w:val="99"/>
    <w:semiHidden/>
    <w:unhideWhenUsed/>
    <w:rsid w:val="00646DF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8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mu.ac.uk/about-dmu/academic-staff/business-and-law/samar-gad/samar-gad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mar.gad@dmu.ac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jpointon@dmu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xfordbusinessgroup.com/analysis/efg-hermes-holding-financial-servi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7</Pages>
  <Words>1839</Words>
  <Characters>10484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</dc:creator>
  <cp:lastModifiedBy>Samar Gad</cp:lastModifiedBy>
  <cp:revision>26</cp:revision>
  <cp:lastPrinted>2016-04-01T09:58:00Z</cp:lastPrinted>
  <dcterms:created xsi:type="dcterms:W3CDTF">2017-06-21T11:33:00Z</dcterms:created>
  <dcterms:modified xsi:type="dcterms:W3CDTF">2017-10-18T08:44:00Z</dcterms:modified>
</cp:coreProperties>
</file>